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8 ноября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bookmarkStart w:id="21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22" w:name="_Hlk85712219"/>
      <w:bookmarkStart w:id="23" w:name="_Hlk75693856"/>
      <w:bookmarkEnd w:id="21"/>
      <w:r>
        <w:rPr>
          <w:b/>
          <w:bCs/>
          <w:spacing w:val="-10"/>
          <w:sz w:val="28"/>
          <w:szCs w:val="28"/>
        </w:rPr>
        <w:t xml:space="preserve"> </w:t>
      </w:r>
      <w:bookmarkStart w:id="24" w:name="_Hlk116545827"/>
      <w:bookmarkStart w:id="25" w:name="_Hlk112663784"/>
      <w:r>
        <w:rPr>
          <w:rFonts w:eastAsia="Times New Roman"/>
          <w:spacing w:val="-10"/>
          <w:sz w:val="28"/>
          <w:szCs w:val="28"/>
        </w:rPr>
        <w:t>за прошедший период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3 – 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ноября </w:t>
      </w:r>
      <w:bookmarkStart w:id="26" w:name="_Hlk115768033"/>
      <w:bookmarkEnd w:id="25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7" w:name="_Hlk106281578"/>
      <w:bookmarkEnd w:id="22"/>
      <w:bookmarkEnd w:id="23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24"/>
      <w:bookmarkEnd w:id="26"/>
      <w:r>
        <w:rPr>
          <w:bCs/>
          <w:spacing w:val="-10"/>
          <w:sz w:val="28"/>
          <w:szCs w:val="28"/>
        </w:rPr>
        <w:t>на территории Краснодарского края чрезвычайных ситуаций не зарегистрировано.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</w:r>
    </w:p>
    <w:p>
      <w:pPr>
        <w:pStyle w:val="Normal"/>
        <w:ind w:firstLine="680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1.2. </w:t>
      </w:r>
      <w:bookmarkStart w:id="28" w:name="_Hlk99527975"/>
      <w:r>
        <w:rPr>
          <w:b/>
          <w:bCs/>
          <w:spacing w:val="-6"/>
          <w:sz w:val="28"/>
          <w:szCs w:val="28"/>
        </w:rPr>
        <w:t>Метеорологическая</w:t>
      </w:r>
      <w:r>
        <w:rPr>
          <w:spacing w:val="-6"/>
          <w:sz w:val="28"/>
          <w:szCs w:val="28"/>
        </w:rPr>
        <w:t xml:space="preserve">: </w:t>
      </w:r>
      <w:bookmarkEnd w:id="27"/>
      <w:bookmarkEnd w:id="28"/>
      <w:r>
        <w:rPr>
          <w:spacing w:val="-6"/>
          <w:sz w:val="28"/>
          <w:szCs w:val="28"/>
        </w:rPr>
        <w:t>большую часть прошедшего периода местами в крае прошли дожди; на юге Черноморского побережья сильные (НЯ), отмечалась гроза. В начале периода усиливался ветер преимущественно западных направлений, с переходом во второй половине периода на северо-восточный, восточный в отдельных районах с порывами до 14 - 16 м/с, в районе г. Новороссийск порывами до 24 м/с. Местами в течение всего периода отмечались туманы видимостью               50-500 м.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7 ноября до 18:00 8 ноября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9" w:name="_Hlk116037927"/>
      <w:bookmarkStart w:id="30" w:name="_Hlk111792402"/>
      <w:bookmarkStart w:id="31" w:name="_Hlk106797645"/>
      <w:bookmarkStart w:id="32" w:name="_Hlk105141661"/>
      <w:bookmarkStart w:id="33" w:name="_Hlk103948597"/>
    </w:p>
    <w:p>
      <w:pPr>
        <w:pStyle w:val="Normal"/>
        <w:ind w:right="38" w:firstLine="709"/>
        <w:jc w:val="both"/>
        <w:rPr>
          <w:sz w:val="28"/>
          <w:szCs w:val="28"/>
        </w:rPr>
      </w:pPr>
      <w:bookmarkStart w:id="34" w:name="_Hlk117247765"/>
      <w:r>
        <w:rPr>
          <w:b/>
          <w:iCs/>
          <w:sz w:val="28"/>
          <w:szCs w:val="28"/>
        </w:rPr>
        <w:t>по Краснодарскому краю</w:t>
      </w:r>
      <w:bookmarkEnd w:id="30"/>
      <w:bookmarkEnd w:id="31"/>
      <w:bookmarkEnd w:id="32"/>
      <w:bookmarkEnd w:id="33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29"/>
      <w:bookmarkEnd w:id="34"/>
      <w:r>
        <w:rPr>
          <w:sz w:val="28"/>
          <w:szCs w:val="28"/>
        </w:rPr>
        <w:t>переменная облачность. Без осадков. Ночью и утром местами туман. Ветер восточной четверти 4-9 м/с, ночью и утром местами порывы 12-14 м/с. Температура воздуха ночью +2…-3°С, днем +9…+14°С; в горах ночью 0…-5°С, днем +4…+9°С.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Без осадков. Ветер северо-восточный 6-11 м/с, местами порывы 12-14 м/с, в Новороссийске 13-17 м/с. Температура воздуха ночью +3…+8°С, днем +12…+17°С.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bookmarkStart w:id="35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Без осадков. Ночью и утром в низинах и у водоемов туман. Ветер восточной четверти 4-9 м/с. Температура воздуха ночью +1…-1°С, днем +11…+13°С.</w:t>
      </w:r>
    </w:p>
    <w:p>
      <w:pPr>
        <w:pStyle w:val="Normal"/>
        <w:ind w:right="38" w:firstLine="567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right="38"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8 ноября.</w:t>
      </w:r>
      <w:r>
        <w:rPr>
          <w:color w:val="000000"/>
          <w:sz w:val="28"/>
          <w:szCs w:val="28"/>
        </w:rPr>
        <w:t xml:space="preserve"> </w:t>
      </w:r>
      <w:bookmarkEnd w:id="35"/>
      <w:r>
        <w:rPr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     5-10 м/с. Температура воздуха ночью +5…+10°С, днем +15…+20°С. Предгорья и низкие горы ночью 0…+5°С, днем +12…+17°С.</w:t>
      </w:r>
    </w:p>
    <w:p>
      <w:pPr>
        <w:pStyle w:val="Normal"/>
        <w:keepNext w:val="true"/>
        <w:keepLines/>
        <w:numPr>
          <w:ilvl w:val="0"/>
          <w:numId w:val="0"/>
        </w:numPr>
        <w:ind w:firstLine="851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36" w:name="_Hlk80702059"/>
      <w:bookmarkStart w:id="37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37"/>
      <w:r>
        <w:rPr>
          <w:bCs/>
          <w:sz w:val="28"/>
          <w:szCs w:val="28"/>
        </w:rPr>
        <w:t xml:space="preserve">: за прошедшие сутки на реках края существенных изменений не отмечалось. В связи с усилением северо-восточного, восточного ветра на Азовском побережье наблюдался сгон уровня воды.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+13…+17°С, Азовского моря +9…+12°С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6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8 ноября 2022 года </w:t>
      </w:r>
      <w:r>
        <w:rPr>
          <w:rFonts w:eastAsia="Times New Roman"/>
          <w:color w:val="000000"/>
          <w:sz w:val="28"/>
          <w:szCs w:val="28"/>
        </w:rPr>
        <w:t>существенных изменений на реках края не прогнозируется. В связи с усилением ветра восточных направлений, на побережье Азовского моря ожидается сгон уровня воды.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right="-1" w:firstLine="680"/>
        <w:jc w:val="both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ноября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8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8 ноября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38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9" w:name="_Hlk73523163"/>
      <w:bookmarkStart w:id="40" w:name="_Hlk69982292"/>
      <w:bookmarkStart w:id="41" w:name="_Hlk65664797"/>
      <w:r>
        <w:rPr>
          <w:b/>
          <w:spacing w:val="-8"/>
          <w:sz w:val="28"/>
          <w:szCs w:val="28"/>
        </w:rPr>
        <w:t xml:space="preserve"> </w:t>
      </w:r>
      <w:bookmarkStart w:id="42" w:name="_Hlk73523188"/>
      <w:bookmarkStart w:id="43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44" w:name="_Hlk91670276"/>
      <w:bookmarkEnd w:id="39"/>
      <w:bookmarkEnd w:id="40"/>
      <w:bookmarkEnd w:id="41"/>
      <w:bookmarkEnd w:id="42"/>
      <w:bookmarkEnd w:id="43"/>
      <w:bookmarkEnd w:id="44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45" w:name="_Hlk69120683"/>
      <w:r>
        <w:rPr>
          <w:b/>
          <w:bCs/>
          <w:iCs/>
          <w:sz w:val="28"/>
          <w:szCs w:val="28"/>
        </w:rPr>
        <w:t xml:space="preserve"> </w:t>
      </w:r>
      <w:bookmarkEnd w:id="45"/>
      <w:r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pacing w:val="-10"/>
          <w:sz w:val="28"/>
          <w:szCs w:val="28"/>
        </w:rPr>
        <w:t>3 – 6 ноября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67 пожаров. Пострадало 5 человек, погибло 2 человека.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46" w:name="_Hlk117592458"/>
      <w:r>
        <w:rPr>
          <w:rFonts w:eastAsia="Times New Roman"/>
          <w:spacing w:val="-10"/>
          <w:sz w:val="28"/>
          <w:szCs w:val="28"/>
        </w:rPr>
        <w:t xml:space="preserve">за прошедший </w:t>
      </w:r>
      <w:r>
        <w:rPr>
          <w:rFonts w:eastAsia="Times New Roman"/>
          <w:i/>
          <w:iCs/>
          <w:spacing w:val="-10"/>
          <w:sz w:val="28"/>
          <w:szCs w:val="28"/>
        </w:rPr>
        <w:t>3 – 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>
          <w:bCs/>
          <w:spacing w:val="-10"/>
          <w:sz w:val="28"/>
          <w:szCs w:val="28"/>
        </w:rPr>
        <w:t xml:space="preserve"> </w:t>
      </w:r>
      <w:bookmarkEnd w:id="46"/>
      <w:r>
        <w:rPr>
          <w:iCs/>
          <w:sz w:val="28"/>
          <w:szCs w:val="28"/>
        </w:rPr>
        <w:t>на территории края произошло 54 ДТП. Пострадало 62 человека, погиб 1 человек.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pacing w:val="-10"/>
          <w:sz w:val="28"/>
          <w:szCs w:val="28"/>
        </w:rPr>
        <w:t>3 – 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>
          <w:bCs/>
          <w:spacing w:val="-10"/>
          <w:sz w:val="28"/>
          <w:szCs w:val="28"/>
        </w:rPr>
        <w:t xml:space="preserve"> на территории края зарегистрировано </w:t>
      </w:r>
      <w:r>
        <w:rPr>
          <w:b/>
          <w:spacing w:val="-10"/>
          <w:sz w:val="28"/>
          <w:szCs w:val="28"/>
        </w:rPr>
        <w:t>4</w:t>
      </w:r>
      <w:r>
        <w:rPr>
          <w:bCs/>
          <w:spacing w:val="-10"/>
          <w:sz w:val="28"/>
          <w:szCs w:val="28"/>
        </w:rPr>
        <w:t xml:space="preserve"> случая обнаружения 15 взрывоопасных предметов в </w:t>
      </w:r>
      <w:r>
        <w:rPr>
          <w:b/>
          <w:spacing w:val="-10"/>
          <w:sz w:val="28"/>
          <w:szCs w:val="28"/>
        </w:rPr>
        <w:t>МО: Динской район</w:t>
      </w:r>
      <w:r>
        <w:rPr>
          <w:bCs/>
          <w:spacing w:val="-10"/>
          <w:sz w:val="28"/>
          <w:szCs w:val="28"/>
        </w:rPr>
        <w:t xml:space="preserve"> (1 случай), </w:t>
      </w:r>
      <w:r>
        <w:rPr>
          <w:b/>
          <w:spacing w:val="-10"/>
          <w:sz w:val="28"/>
          <w:szCs w:val="28"/>
        </w:rPr>
        <w:t>Крымский район</w:t>
      </w:r>
      <w:r>
        <w:rPr>
          <w:bCs/>
          <w:spacing w:val="-10"/>
          <w:sz w:val="28"/>
          <w:szCs w:val="28"/>
        </w:rPr>
        <w:t xml:space="preserve"> (2 случая), </w:t>
      </w:r>
      <w:r>
        <w:rPr>
          <w:b/>
          <w:spacing w:val="-10"/>
          <w:sz w:val="28"/>
          <w:szCs w:val="28"/>
        </w:rPr>
        <w:t>Темрюкский район</w:t>
      </w:r>
      <w:r>
        <w:rPr>
          <w:bCs/>
          <w:spacing w:val="-10"/>
          <w:sz w:val="28"/>
          <w:szCs w:val="28"/>
        </w:rPr>
        <w:t xml:space="preserve"> (1 случай) взрывоопасных предметов на территории края не обнаружено.  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47" w:name="_Hlk117592601"/>
      <w:r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pacing w:val="-10"/>
          <w:sz w:val="28"/>
          <w:szCs w:val="28"/>
        </w:rPr>
        <w:t>3 – 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bookmarkEnd w:id="47"/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 1 человек.</w:t>
      </w:r>
    </w:p>
    <w:p>
      <w:pPr>
        <w:pStyle w:val="Normal"/>
        <w:spacing w:lineRule="auto" w:line="218"/>
        <w:ind w:right="-1"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/>
        <w:t xml:space="preserve"> </w:t>
      </w:r>
      <w:r>
        <w:rPr>
          <w:sz w:val="28"/>
          <w:szCs w:val="28"/>
        </w:rPr>
        <w:t>в</w:t>
      </w:r>
      <w:r>
        <w:rPr/>
        <w:t xml:space="preserve"> </w:t>
      </w:r>
      <w:r>
        <w:rPr>
          <w:rFonts w:eastAsia="Times New Roman"/>
          <w:b/>
          <w:bCs/>
          <w:spacing w:val="-10"/>
          <w:sz w:val="28"/>
          <w:szCs w:val="28"/>
        </w:rPr>
        <w:t>МО Ейский район</w:t>
      </w:r>
      <w:r>
        <w:rPr>
          <w:rFonts w:eastAsia="Times New Roman"/>
          <w:spacing w:val="-10"/>
          <w:sz w:val="28"/>
          <w:szCs w:val="28"/>
        </w:rPr>
        <w:t xml:space="preserve">, г. Ейск, в Ейском лимане обнаружено тело женщины 1958 г.р. 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48" w:name="_Hlk109033266"/>
      <w:r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pacing w:val="-10"/>
          <w:sz w:val="28"/>
          <w:szCs w:val="28"/>
        </w:rPr>
        <w:t>3 – 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ноября 2022 г. </w:t>
      </w:r>
      <w:r>
        <w:rPr>
          <w:rFonts w:eastAsia="Times New Roman"/>
          <w:spacing w:val="-10"/>
          <w:sz w:val="28"/>
          <w:szCs w:val="28"/>
        </w:rPr>
        <w:t>на территории края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лесных пожаров не зарегистрировано; в </w:t>
      </w:r>
      <w:r>
        <w:rPr>
          <w:rFonts w:eastAsia="Times New Roman"/>
          <w:b/>
          <w:bCs/>
          <w:spacing w:val="-10"/>
          <w:sz w:val="28"/>
          <w:szCs w:val="28"/>
        </w:rPr>
        <w:t>МО Темрюкский район</w:t>
      </w:r>
      <w:r>
        <w:rPr>
          <w:rFonts w:eastAsia="Times New Roman"/>
          <w:spacing w:val="-10"/>
          <w:sz w:val="28"/>
          <w:szCs w:val="28"/>
        </w:rPr>
        <w:t xml:space="preserve"> отмечался 1 случай загорания растительности </w:t>
      </w:r>
      <w:r>
        <w:rPr>
          <w:rFonts w:eastAsia="Times New Roman"/>
          <w:sz w:val="28"/>
          <w:szCs w:val="28"/>
        </w:rPr>
        <w:t>на площади 0,03 га.</w:t>
      </w:r>
      <w:bookmarkEnd w:id="48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отмечались.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7 ноября 2022 г.).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bookmarkStart w:id="49" w:name="_Hlk106790327"/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50" w:name="_Hlk118287427"/>
      <w:bookmarkStart w:id="51" w:name="_Hlk115428363"/>
      <w:r>
        <w:rPr>
          <w:b/>
          <w:bCs/>
          <w:sz w:val="28"/>
          <w:szCs w:val="28"/>
        </w:rPr>
        <w:t>8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51"/>
      <w:r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50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52" w:name="_Hlk104813696"/>
      <w:bookmarkEnd w:id="49"/>
      <w:bookmarkEnd w:id="52"/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8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bCs/>
          <w:iCs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sz w:val="28"/>
          <w:szCs w:val="28"/>
        </w:rPr>
        <w:t>ЧС и происшествия</w:t>
      </w:r>
      <w:r>
        <w:rPr>
          <w:rFonts w:eastAsia="Times New Roman"/>
          <w:bCs/>
          <w:iCs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53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53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увеличение количества ДТП </w:t>
      </w:r>
      <w:r>
        <w:rPr>
          <w:rFonts w:eastAsia="Times New Roman"/>
          <w:b/>
          <w:sz w:val="28"/>
          <w:szCs w:val="28"/>
        </w:rPr>
        <w:t>из-за ухудшения видимости в тумане;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5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4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55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5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6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7" w:name="_Hlk55297132"/>
      <w:bookmarkEnd w:id="56"/>
      <w:r>
        <w:rPr>
          <w:b/>
          <w:color w:val="000000"/>
          <w:sz w:val="28"/>
          <w:szCs w:val="28"/>
        </w:rPr>
        <w:t>8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8" w:name="_Hlk104990799"/>
      <w:bookmarkEnd w:id="57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ухудшением видимости в тумане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8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и в связи с усилением ветра,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9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0" w:name="_Hlk74658849"/>
      <w:bookmarkStart w:id="61" w:name="_Hlk68783626"/>
      <w:bookmarkStart w:id="62" w:name="_Hlk65150229"/>
      <w:bookmarkStart w:id="63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64" w:name="_Hlk105590453"/>
      <w:bookmarkStart w:id="65" w:name="_Hlk104295145"/>
      <w:bookmarkStart w:id="66" w:name="_Hlk89435883"/>
      <w:bookmarkStart w:id="67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69" w:name="_Hlk105590453"/>
      <w:bookmarkStart w:id="70" w:name="_Hlk104295145"/>
      <w:bookmarkStart w:id="71" w:name="_Hlk89435883"/>
      <w:bookmarkStart w:id="72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0"/>
      <w:bookmarkEnd w:id="61"/>
      <w:bookmarkEnd w:id="62"/>
      <w:bookmarkEnd w:id="63"/>
      <w:bookmarkEnd w:id="69"/>
      <w:bookmarkEnd w:id="70"/>
      <w:bookmarkEnd w:id="71"/>
      <w:bookmarkEnd w:id="72"/>
      <w:bookmarkEnd w:id="68"/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138915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32DC-FF61-4B04-A7CA-3D2E35E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Application>LibreOffice/7.2.2.2$Windows_X86_64 LibreOffice_project/02b2acce88a210515b4a5bb2e46cbfb63fe97d56</Application>
  <AppVersion>15.0000</AppVersion>
  <Pages>5</Pages>
  <Words>1284</Words>
  <Characters>8953</Characters>
  <CharactersWithSpaces>10309</CharactersWithSpaces>
  <Paragraphs>88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user</dc:creator>
  <dc:description/>
  <dc:language>ru-RU</dc:language>
  <cp:lastModifiedBy/>
  <cp:lastPrinted>2022-11-07T10:40:00Z</cp:lastPrinted>
  <dcterms:modified xsi:type="dcterms:W3CDTF">2022-11-07T15:24:35Z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