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04" w:rsidRPr="00514004" w:rsidRDefault="00514004" w:rsidP="00514004">
      <w:pPr>
        <w:jc w:val="center"/>
        <w:rPr>
          <w:bCs/>
          <w:color w:val="auto"/>
          <w:sz w:val="36"/>
          <w:szCs w:val="36"/>
        </w:rPr>
      </w:pPr>
      <w:r w:rsidRPr="00514004">
        <w:rPr>
          <w:noProof/>
          <w:color w:val="auto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004" w:rsidRPr="00514004" w:rsidRDefault="00514004" w:rsidP="00514004">
      <w:pPr>
        <w:pStyle w:val="2"/>
        <w:widowControl w:val="0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</w:p>
    <w:p w:rsidR="00514004" w:rsidRPr="00514004" w:rsidRDefault="00514004" w:rsidP="00514004">
      <w:pPr>
        <w:pStyle w:val="2"/>
        <w:widowControl w:val="0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400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ЖУРАВСКОГО СЕЛЬСКОГО ПОСЕЛЕНИЯ</w:t>
      </w:r>
    </w:p>
    <w:p w:rsidR="00514004" w:rsidRPr="00514004" w:rsidRDefault="00514004" w:rsidP="00514004">
      <w:pPr>
        <w:jc w:val="center"/>
        <w:rPr>
          <w:b/>
          <w:color w:val="auto"/>
          <w:sz w:val="28"/>
          <w:szCs w:val="28"/>
        </w:rPr>
      </w:pPr>
      <w:r w:rsidRPr="00514004">
        <w:rPr>
          <w:b/>
          <w:color w:val="auto"/>
          <w:sz w:val="28"/>
          <w:szCs w:val="28"/>
        </w:rPr>
        <w:t>КОРЕНОВСКОГО РАЙОНА</w:t>
      </w:r>
    </w:p>
    <w:p w:rsidR="00514004" w:rsidRPr="00514004" w:rsidRDefault="00514004" w:rsidP="00514004">
      <w:pPr>
        <w:jc w:val="center"/>
        <w:rPr>
          <w:b/>
          <w:color w:val="auto"/>
          <w:szCs w:val="28"/>
        </w:rPr>
      </w:pPr>
    </w:p>
    <w:p w:rsidR="00514004" w:rsidRPr="00514004" w:rsidRDefault="00514004" w:rsidP="00514004">
      <w:pPr>
        <w:pStyle w:val="1"/>
        <w:widowControl w:val="0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514004">
        <w:rPr>
          <w:rFonts w:ascii="Times New Roman" w:hAnsi="Times New Roman" w:cs="Times New Roman"/>
          <w:b/>
          <w:bCs/>
          <w:color w:val="auto"/>
          <w:sz w:val="36"/>
          <w:szCs w:val="36"/>
        </w:rPr>
        <w:t>РЕШЕНИЕ</w:t>
      </w:r>
    </w:p>
    <w:p w:rsidR="00514004" w:rsidRPr="00514004" w:rsidRDefault="00514004" w:rsidP="00514004">
      <w:pPr>
        <w:jc w:val="center"/>
        <w:rPr>
          <w:b/>
          <w:color w:val="auto"/>
          <w:sz w:val="36"/>
          <w:szCs w:val="36"/>
        </w:rPr>
      </w:pPr>
    </w:p>
    <w:p w:rsidR="00514004" w:rsidRPr="00514004" w:rsidRDefault="00514004" w:rsidP="00514004">
      <w:pPr>
        <w:jc w:val="center"/>
        <w:rPr>
          <w:color w:val="auto"/>
        </w:rPr>
      </w:pPr>
      <w:r w:rsidRPr="00514004">
        <w:rPr>
          <w:b/>
          <w:color w:val="auto"/>
        </w:rPr>
        <w:t xml:space="preserve">от 16.12.2019                                                                                             </w:t>
      </w:r>
      <w:r w:rsidR="00027093">
        <w:rPr>
          <w:b/>
          <w:color w:val="auto"/>
        </w:rPr>
        <w:t xml:space="preserve">        </w:t>
      </w:r>
      <w:r w:rsidRPr="00514004">
        <w:rPr>
          <w:b/>
          <w:color w:val="auto"/>
        </w:rPr>
        <w:t xml:space="preserve">                    № </w:t>
      </w:r>
      <w:r w:rsidR="000376D3">
        <w:rPr>
          <w:b/>
          <w:color w:val="auto"/>
        </w:rPr>
        <w:t>29</w:t>
      </w:r>
      <w:bookmarkStart w:id="0" w:name="_GoBack"/>
      <w:bookmarkEnd w:id="0"/>
    </w:p>
    <w:p w:rsidR="00514004" w:rsidRPr="00514004" w:rsidRDefault="00514004" w:rsidP="00514004">
      <w:pPr>
        <w:jc w:val="center"/>
        <w:rPr>
          <w:color w:val="auto"/>
        </w:rPr>
      </w:pPr>
      <w:r w:rsidRPr="00514004">
        <w:rPr>
          <w:color w:val="auto"/>
        </w:rPr>
        <w:t>станица Журавская</w:t>
      </w:r>
    </w:p>
    <w:p w:rsidR="006F2737" w:rsidRDefault="006F27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F2737" w:rsidRDefault="006F27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F2737" w:rsidRDefault="005F4EE4">
      <w:pPr>
        <w:shd w:val="clear" w:color="auto" w:fill="FFFFFF"/>
        <w:jc w:val="center"/>
      </w:pPr>
      <w:r w:rsidRPr="00514004">
        <w:rPr>
          <w:b/>
          <w:bCs/>
          <w:color w:val="000000"/>
          <w:sz w:val="28"/>
          <w:szCs w:val="28"/>
        </w:rPr>
        <w:t xml:space="preserve">О передаче части </w:t>
      </w:r>
      <w:r w:rsidRPr="00514004">
        <w:rPr>
          <w:b/>
          <w:color w:val="000000"/>
          <w:sz w:val="28"/>
          <w:szCs w:val="28"/>
        </w:rPr>
        <w:t xml:space="preserve">полномочий </w:t>
      </w:r>
      <w:r w:rsidR="00514004" w:rsidRPr="00514004">
        <w:rPr>
          <w:b/>
          <w:color w:val="000000"/>
          <w:sz w:val="28"/>
          <w:szCs w:val="28"/>
        </w:rPr>
        <w:t>Журавского</w:t>
      </w:r>
      <w:r w:rsidRPr="00514004">
        <w:rPr>
          <w:b/>
          <w:color w:val="000000"/>
          <w:sz w:val="28"/>
          <w:szCs w:val="28"/>
        </w:rPr>
        <w:t xml:space="preserve"> сельского поселения Кореновского района, предусмотренных пунктом 5 части 1 статьи </w:t>
      </w:r>
      <w:proofErr w:type="gramStart"/>
      <w:r w:rsidRPr="00514004">
        <w:rPr>
          <w:b/>
          <w:color w:val="000000"/>
          <w:sz w:val="28"/>
          <w:szCs w:val="28"/>
        </w:rPr>
        <w:t>14  Федерального</w:t>
      </w:r>
      <w:proofErr w:type="gramEnd"/>
      <w:r w:rsidRPr="00514004">
        <w:rPr>
          <w:b/>
          <w:color w:val="000000"/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</w:t>
      </w:r>
      <w:bookmarkStart w:id="1" w:name="__DdeLink__133_129271985"/>
      <w:r w:rsidRPr="00514004">
        <w:rPr>
          <w:b/>
          <w:color w:val="000000"/>
          <w:sz w:val="28"/>
          <w:szCs w:val="28"/>
        </w:rPr>
        <w:t xml:space="preserve">в части разработки </w:t>
      </w:r>
      <w:bookmarkEnd w:id="1"/>
      <w:r w:rsidRPr="00514004">
        <w:rPr>
          <w:b/>
          <w:color w:val="000000"/>
          <w:sz w:val="28"/>
          <w:szCs w:val="28"/>
        </w:rPr>
        <w:t xml:space="preserve">комплексной схемы организации дорожного движения на территории </w:t>
      </w:r>
      <w:r w:rsidR="00514004" w:rsidRPr="00514004">
        <w:rPr>
          <w:b/>
          <w:color w:val="000000"/>
          <w:sz w:val="28"/>
          <w:szCs w:val="28"/>
        </w:rPr>
        <w:t>Журавского</w:t>
      </w:r>
      <w:r w:rsidRPr="00514004">
        <w:rPr>
          <w:b/>
          <w:color w:val="000000"/>
          <w:sz w:val="28"/>
          <w:szCs w:val="28"/>
        </w:rPr>
        <w:t xml:space="preserve"> сельского поселения Кореновского района</w:t>
      </w:r>
    </w:p>
    <w:p w:rsidR="006F2737" w:rsidRDefault="006F27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F2737" w:rsidRDefault="006F27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F2737" w:rsidRPr="00514004" w:rsidRDefault="005F4EE4">
      <w:pPr>
        <w:ind w:firstLine="709"/>
        <w:jc w:val="both"/>
      </w:pPr>
      <w:r w:rsidRPr="00514004">
        <w:rPr>
          <w:color w:val="000000"/>
          <w:sz w:val="28"/>
          <w:szCs w:val="28"/>
        </w:rPr>
        <w:t xml:space="preserve">В соответствии со статьей 14 Федерального закона от 06 октября                             2003 года № 131-ФЗ «Об общих принципах организации                                          местного самоуправления в Российской Федерации», статьями 265 и 269.2 Бюджетного кодекса российской Федерации, Федеральным  законом от </w:t>
      </w:r>
      <w:r w:rsidR="00BE37F8">
        <w:rPr>
          <w:color w:val="000000"/>
          <w:sz w:val="28"/>
          <w:szCs w:val="28"/>
        </w:rPr>
        <w:t xml:space="preserve">                          </w:t>
      </w:r>
      <w:r w:rsidRPr="00514004">
        <w:rPr>
          <w:color w:val="000000"/>
          <w:sz w:val="28"/>
          <w:szCs w:val="28"/>
        </w:rPr>
        <w:t>10 декабря 1995 года №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</w:t>
      </w:r>
      <w:r w:rsidRPr="00514004">
        <w:rPr>
          <w:sz w:val="28"/>
          <w:szCs w:val="28"/>
        </w:rPr>
        <w:t>  года № 443-ФЗ</w:t>
      </w:r>
      <w:r w:rsidRPr="00514004">
        <w:rPr>
          <w:sz w:val="28"/>
          <w:szCs w:val="28"/>
        </w:rPr>
        <w:br/>
        <w:t>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26 декабря  2018  года № 480 «Об утверждении Правил подготовки документации по организации дорожного движения»,</w:t>
      </w:r>
      <w:r w:rsidR="00BE37F8" w:rsidRPr="00BE37F8">
        <w:t xml:space="preserve"> </w:t>
      </w:r>
      <w:r w:rsidR="00BE37F8" w:rsidRPr="00BE37F8">
        <w:rPr>
          <w:sz w:val="28"/>
          <w:szCs w:val="28"/>
        </w:rPr>
        <w:t>Закон</w:t>
      </w:r>
      <w:r w:rsidR="00BE37F8">
        <w:rPr>
          <w:sz w:val="28"/>
          <w:szCs w:val="28"/>
        </w:rPr>
        <w:t>ом</w:t>
      </w:r>
      <w:r w:rsidR="00BE37F8" w:rsidRPr="00BE37F8">
        <w:rPr>
          <w:sz w:val="28"/>
          <w:szCs w:val="28"/>
        </w:rPr>
        <w:t xml:space="preserve"> Краснодарского края от 8 августа 2016 года № 3459-КЗ «О закреплении за сельскими поселениями Краснодарского края вопросов местного значения городских поселений»</w:t>
      </w:r>
      <w:r w:rsidRPr="00514004">
        <w:rPr>
          <w:color w:val="000000"/>
          <w:sz w:val="28"/>
          <w:szCs w:val="28"/>
        </w:rPr>
        <w:t xml:space="preserve"> уставом </w:t>
      </w:r>
      <w:r w:rsidR="00514004" w:rsidRPr="00514004">
        <w:rPr>
          <w:color w:val="000000"/>
          <w:sz w:val="28"/>
          <w:szCs w:val="28"/>
        </w:rPr>
        <w:t>Журавского</w:t>
      </w:r>
      <w:r w:rsidRPr="00514004">
        <w:rPr>
          <w:color w:val="000000"/>
          <w:sz w:val="28"/>
          <w:szCs w:val="28"/>
        </w:rPr>
        <w:t xml:space="preserve"> сельского поселения Кореновского района, Совет  </w:t>
      </w:r>
      <w:r w:rsidR="00514004" w:rsidRPr="00514004">
        <w:rPr>
          <w:color w:val="000000"/>
          <w:sz w:val="28"/>
          <w:szCs w:val="28"/>
        </w:rPr>
        <w:t>Журавского</w:t>
      </w:r>
      <w:r w:rsidRPr="00514004">
        <w:rPr>
          <w:color w:val="000000"/>
          <w:sz w:val="28"/>
          <w:szCs w:val="28"/>
        </w:rPr>
        <w:t xml:space="preserve"> сельского поселения Кореновского района р е ш и л:</w:t>
      </w:r>
    </w:p>
    <w:p w:rsidR="006F2737" w:rsidRPr="00514004" w:rsidRDefault="005F4EE4">
      <w:pPr>
        <w:pStyle w:val="10"/>
        <w:ind w:firstLine="709"/>
        <w:jc w:val="both"/>
      </w:pPr>
      <w:r w:rsidRPr="00514004"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часть полномочий </w:t>
      </w:r>
      <w:r w:rsidR="00514004" w:rsidRPr="00514004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Кореновского района, предусмотренных пунктом 5 части 1 статьи 14  </w:t>
      </w:r>
      <w:r w:rsidRPr="005140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06 октября 2003 года № 131- ФЗ «Об общих принципах организации местного самоуправления в Российской Федерации»,</w:t>
      </w:r>
      <w:bookmarkStart w:id="2" w:name="_GoBack4"/>
      <w:bookmarkStart w:id="3" w:name="__DdeLink__133_1292719852"/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 в части </w:t>
      </w:r>
      <w:bookmarkEnd w:id="2"/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  разработки </w:t>
      </w:r>
      <w:bookmarkEnd w:id="3"/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комплексной схемы организации дорожного движения на территории </w:t>
      </w:r>
      <w:r w:rsidR="00514004" w:rsidRPr="00514004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Кореновского района  муниципальному образованию </w:t>
      </w:r>
      <w:proofErr w:type="spellStart"/>
      <w:r w:rsidRPr="00514004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514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4004">
        <w:rPr>
          <w:rFonts w:ascii="Times New Roman" w:hAnsi="Times New Roman" w:cs="Times New Roman"/>
          <w:color w:val="000000"/>
          <w:sz w:val="28"/>
          <w:szCs w:val="28"/>
        </w:rPr>
        <w:t xml:space="preserve">со дня вступления в силу  настоящего решения Совета по </w:t>
      </w:r>
      <w:r w:rsidRPr="00514004">
        <w:rPr>
          <w:rFonts w:ascii="Times New Roman" w:hAnsi="Times New Roman" w:cs="Times New Roman"/>
          <w:sz w:val="28"/>
          <w:szCs w:val="28"/>
        </w:rPr>
        <w:t>31 декабря 2020 года.</w:t>
      </w:r>
    </w:p>
    <w:p w:rsidR="006F2737" w:rsidRPr="00514004" w:rsidRDefault="005F4EE4">
      <w:pPr>
        <w:shd w:val="clear" w:color="auto" w:fill="FFFFFF"/>
        <w:ind w:firstLine="708"/>
        <w:jc w:val="both"/>
      </w:pPr>
      <w:r w:rsidRPr="00514004">
        <w:rPr>
          <w:sz w:val="28"/>
          <w:szCs w:val="28"/>
        </w:rPr>
        <w:t xml:space="preserve">2. Поручить главе </w:t>
      </w:r>
      <w:r w:rsidR="00514004" w:rsidRPr="00514004">
        <w:rPr>
          <w:sz w:val="28"/>
          <w:szCs w:val="28"/>
        </w:rPr>
        <w:t>Журавского</w:t>
      </w:r>
      <w:r w:rsidRPr="00514004">
        <w:rPr>
          <w:sz w:val="28"/>
          <w:szCs w:val="28"/>
        </w:rPr>
        <w:t xml:space="preserve"> сельского поселения </w:t>
      </w:r>
      <w:r w:rsidRPr="00514004">
        <w:rPr>
          <w:color w:val="000000"/>
          <w:sz w:val="28"/>
          <w:szCs w:val="28"/>
        </w:rPr>
        <w:t xml:space="preserve">Кореновского района </w:t>
      </w:r>
      <w:r w:rsidRPr="00514004">
        <w:rPr>
          <w:sz w:val="28"/>
          <w:szCs w:val="28"/>
        </w:rPr>
        <w:t xml:space="preserve">заключить с администрацией муниципального образования </w:t>
      </w:r>
      <w:proofErr w:type="spellStart"/>
      <w:r w:rsidRPr="00514004">
        <w:rPr>
          <w:sz w:val="28"/>
          <w:szCs w:val="28"/>
        </w:rPr>
        <w:t>Кореновский</w:t>
      </w:r>
      <w:proofErr w:type="spellEnd"/>
      <w:r w:rsidRPr="00514004">
        <w:rPr>
          <w:sz w:val="28"/>
          <w:szCs w:val="28"/>
        </w:rPr>
        <w:t xml:space="preserve"> район соглашение о </w:t>
      </w:r>
      <w:r w:rsidRPr="00514004">
        <w:rPr>
          <w:bCs/>
          <w:color w:val="000000"/>
          <w:sz w:val="28"/>
          <w:szCs w:val="28"/>
        </w:rPr>
        <w:t xml:space="preserve">передаче части </w:t>
      </w:r>
      <w:r w:rsidRPr="00514004">
        <w:rPr>
          <w:color w:val="000000"/>
          <w:sz w:val="28"/>
          <w:szCs w:val="28"/>
        </w:rPr>
        <w:t xml:space="preserve">полномочий </w:t>
      </w:r>
      <w:r w:rsidR="00514004" w:rsidRPr="00514004">
        <w:rPr>
          <w:color w:val="000000"/>
          <w:sz w:val="28"/>
          <w:szCs w:val="28"/>
        </w:rPr>
        <w:t>Журавского</w:t>
      </w:r>
      <w:r w:rsidRPr="00514004">
        <w:rPr>
          <w:color w:val="000000"/>
          <w:sz w:val="28"/>
          <w:szCs w:val="28"/>
        </w:rPr>
        <w:t xml:space="preserve"> сельского поселения, предусмотренных пунктом 5 части 1 статьи 14  Федерального закона от 06 октября 2003 года № 131- ФЗ «Об общих принципах организации местного самоуправления в Российской Федерации», в части</w:t>
      </w:r>
      <w:bookmarkStart w:id="4" w:name="_GoBack41"/>
      <w:bookmarkEnd w:id="4"/>
      <w:r w:rsidRPr="00514004">
        <w:rPr>
          <w:color w:val="000000"/>
          <w:sz w:val="28"/>
          <w:szCs w:val="28"/>
        </w:rPr>
        <w:t xml:space="preserve">   разработки комплексной схемы организации дорожного движения на территории </w:t>
      </w:r>
      <w:r w:rsidR="00514004" w:rsidRPr="00514004">
        <w:rPr>
          <w:color w:val="000000"/>
          <w:sz w:val="28"/>
          <w:szCs w:val="28"/>
        </w:rPr>
        <w:t>Журавского</w:t>
      </w:r>
      <w:r w:rsidRPr="00514004">
        <w:rPr>
          <w:color w:val="000000"/>
          <w:sz w:val="28"/>
          <w:szCs w:val="28"/>
        </w:rPr>
        <w:t xml:space="preserve"> сельского поселения Кореновского района</w:t>
      </w:r>
    </w:p>
    <w:p w:rsidR="006F2737" w:rsidRPr="00514004" w:rsidRDefault="005F4EE4">
      <w:pPr>
        <w:shd w:val="clear" w:color="auto" w:fill="FFFFFF"/>
        <w:ind w:firstLine="708"/>
        <w:jc w:val="both"/>
      </w:pPr>
      <w:r w:rsidRPr="00514004">
        <w:rPr>
          <w:sz w:val="28"/>
          <w:szCs w:val="28"/>
        </w:rPr>
        <w:t xml:space="preserve">3.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</w:t>
      </w:r>
      <w:proofErr w:type="spellStart"/>
      <w:r w:rsidRPr="00514004">
        <w:rPr>
          <w:sz w:val="28"/>
          <w:szCs w:val="28"/>
        </w:rPr>
        <w:t>Кореновский</w:t>
      </w:r>
      <w:proofErr w:type="spellEnd"/>
      <w:r w:rsidRPr="00514004">
        <w:rPr>
          <w:sz w:val="28"/>
          <w:szCs w:val="28"/>
        </w:rPr>
        <w:t xml:space="preserve"> район из бюджета </w:t>
      </w:r>
      <w:r w:rsidR="00514004" w:rsidRPr="00514004">
        <w:rPr>
          <w:sz w:val="28"/>
          <w:szCs w:val="28"/>
        </w:rPr>
        <w:t>Журавского</w:t>
      </w:r>
      <w:r w:rsidRPr="00514004">
        <w:rPr>
          <w:sz w:val="28"/>
          <w:szCs w:val="28"/>
        </w:rPr>
        <w:t xml:space="preserve"> сельского поселения</w:t>
      </w:r>
      <w:r w:rsidRPr="00514004">
        <w:rPr>
          <w:color w:val="000000"/>
          <w:sz w:val="28"/>
          <w:szCs w:val="28"/>
        </w:rPr>
        <w:t xml:space="preserve"> Кореновского района </w:t>
      </w:r>
      <w:r w:rsidRPr="00514004">
        <w:rPr>
          <w:sz w:val="28"/>
          <w:szCs w:val="28"/>
        </w:rPr>
        <w:t>в объемах и в сроки, установленные Соглашением.</w:t>
      </w:r>
    </w:p>
    <w:p w:rsidR="001742F5" w:rsidRPr="007146F5" w:rsidRDefault="005F4EE4" w:rsidP="001742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14004">
        <w:rPr>
          <w:sz w:val="28"/>
          <w:szCs w:val="28"/>
        </w:rPr>
        <w:t xml:space="preserve">4. </w:t>
      </w:r>
      <w:r w:rsidR="001742F5" w:rsidRPr="007146F5">
        <w:rPr>
          <w:color w:val="000000"/>
          <w:sz w:val="28"/>
          <w:szCs w:val="28"/>
        </w:rPr>
        <w:t xml:space="preserve">Обнародовать настоящее </w:t>
      </w:r>
      <w:proofErr w:type="gramStart"/>
      <w:r w:rsidR="001742F5" w:rsidRPr="007146F5">
        <w:rPr>
          <w:color w:val="000000"/>
          <w:sz w:val="28"/>
          <w:szCs w:val="28"/>
        </w:rPr>
        <w:t>решение  на</w:t>
      </w:r>
      <w:proofErr w:type="gramEnd"/>
      <w:r w:rsidR="001742F5" w:rsidRPr="007146F5">
        <w:rPr>
          <w:color w:val="000000"/>
          <w:sz w:val="28"/>
          <w:szCs w:val="28"/>
        </w:rPr>
        <w:t xml:space="preserve"> информационных стендах </w:t>
      </w:r>
      <w:r w:rsidR="001742F5">
        <w:rPr>
          <w:color w:val="000000"/>
          <w:sz w:val="28"/>
          <w:szCs w:val="28"/>
        </w:rPr>
        <w:t>Журавского</w:t>
      </w:r>
      <w:r w:rsidR="001742F5" w:rsidRPr="007146F5">
        <w:rPr>
          <w:color w:val="000000"/>
          <w:sz w:val="28"/>
          <w:szCs w:val="28"/>
        </w:rPr>
        <w:t xml:space="preserve"> сельского поселения Кореновского района и разместить в информационно–телекоммуникационной сети «Интернет» на официальном сайте администрации </w:t>
      </w:r>
      <w:r w:rsidR="001742F5">
        <w:rPr>
          <w:color w:val="000000"/>
          <w:sz w:val="28"/>
          <w:szCs w:val="28"/>
        </w:rPr>
        <w:t>Журавского</w:t>
      </w:r>
      <w:r w:rsidR="001742F5" w:rsidRPr="007146F5">
        <w:rPr>
          <w:color w:val="000000"/>
          <w:sz w:val="28"/>
          <w:szCs w:val="28"/>
        </w:rPr>
        <w:t xml:space="preserve"> сельского поселения Кореновского района.</w:t>
      </w:r>
    </w:p>
    <w:p w:rsidR="006F2737" w:rsidRDefault="005F4EE4">
      <w:pPr>
        <w:ind w:firstLine="709"/>
        <w:jc w:val="both"/>
      </w:pPr>
      <w:r w:rsidRPr="00514004">
        <w:rPr>
          <w:sz w:val="28"/>
          <w:szCs w:val="28"/>
        </w:rPr>
        <w:t>5. Настоящее решение вступает в силу со дня подписания.</w:t>
      </w:r>
    </w:p>
    <w:p w:rsidR="006F2737" w:rsidRDefault="006F2737">
      <w:pPr>
        <w:ind w:firstLine="709"/>
        <w:jc w:val="both"/>
        <w:rPr>
          <w:sz w:val="28"/>
          <w:szCs w:val="28"/>
        </w:rPr>
      </w:pPr>
    </w:p>
    <w:p w:rsidR="00514004" w:rsidRDefault="00514004" w:rsidP="00514004">
      <w:pPr>
        <w:jc w:val="both"/>
        <w:rPr>
          <w:sz w:val="28"/>
          <w:szCs w:val="28"/>
        </w:rPr>
      </w:pPr>
    </w:p>
    <w:p w:rsidR="00514004" w:rsidRDefault="00514004" w:rsidP="0051400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46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46F5">
        <w:rPr>
          <w:sz w:val="28"/>
          <w:szCs w:val="28"/>
        </w:rPr>
        <w:t xml:space="preserve"> </w:t>
      </w:r>
      <w:r>
        <w:rPr>
          <w:sz w:val="28"/>
          <w:szCs w:val="28"/>
        </w:rPr>
        <w:t>Журавского</w:t>
      </w:r>
      <w:r w:rsidRPr="007146F5">
        <w:rPr>
          <w:sz w:val="28"/>
          <w:szCs w:val="28"/>
        </w:rPr>
        <w:t xml:space="preserve"> </w:t>
      </w:r>
    </w:p>
    <w:p w:rsidR="00514004" w:rsidRPr="007146F5" w:rsidRDefault="00514004" w:rsidP="00514004">
      <w:pPr>
        <w:jc w:val="both"/>
        <w:rPr>
          <w:sz w:val="28"/>
          <w:szCs w:val="28"/>
        </w:rPr>
      </w:pPr>
      <w:r w:rsidRPr="007146F5">
        <w:rPr>
          <w:sz w:val="28"/>
          <w:szCs w:val="28"/>
        </w:rPr>
        <w:t xml:space="preserve">сельского поселения   </w:t>
      </w:r>
    </w:p>
    <w:p w:rsidR="006F2737" w:rsidRDefault="00514004" w:rsidP="00514004">
      <w:pPr>
        <w:jc w:val="both"/>
        <w:rPr>
          <w:sz w:val="28"/>
          <w:szCs w:val="28"/>
        </w:rPr>
      </w:pPr>
      <w:r w:rsidRPr="007146F5">
        <w:rPr>
          <w:sz w:val="28"/>
          <w:szCs w:val="28"/>
        </w:rPr>
        <w:t xml:space="preserve">Кореновского района                                                                          </w:t>
      </w:r>
      <w:r>
        <w:rPr>
          <w:sz w:val="28"/>
          <w:szCs w:val="28"/>
        </w:rPr>
        <w:t>А.Н. Сергиенко</w:t>
      </w:r>
    </w:p>
    <w:p w:rsidR="006F2737" w:rsidRDefault="006F2737">
      <w:pPr>
        <w:ind w:firstLine="709"/>
        <w:jc w:val="both"/>
        <w:rPr>
          <w:sz w:val="28"/>
          <w:szCs w:val="28"/>
        </w:rPr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p w:rsidR="006F2737" w:rsidRDefault="006F2737">
      <w:pPr>
        <w:widowControl w:val="0"/>
        <w:ind w:firstLine="709"/>
        <w:jc w:val="both"/>
      </w:pPr>
    </w:p>
    <w:sectPr w:rsidR="006F2737">
      <w:headerReference w:type="default" r:id="rId8"/>
      <w:headerReference w:type="firs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AC" w:rsidRDefault="00CD08AC">
      <w:r>
        <w:separator/>
      </w:r>
    </w:p>
  </w:endnote>
  <w:endnote w:type="continuationSeparator" w:id="0">
    <w:p w:rsidR="00CD08AC" w:rsidRDefault="00CD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AC" w:rsidRDefault="00CD08AC">
      <w:r>
        <w:separator/>
      </w:r>
    </w:p>
  </w:footnote>
  <w:footnote w:type="continuationSeparator" w:id="0">
    <w:p w:rsidR="00CD08AC" w:rsidRDefault="00CD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37" w:rsidRDefault="005F4EE4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0376D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37" w:rsidRDefault="006F2737">
    <w:pPr>
      <w:pStyle w:val="ac"/>
      <w:jc w:val="center"/>
    </w:pPr>
  </w:p>
  <w:p w:rsidR="006F2737" w:rsidRDefault="006F273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37"/>
    <w:rsid w:val="00027093"/>
    <w:rsid w:val="000376D3"/>
    <w:rsid w:val="0006207A"/>
    <w:rsid w:val="001742F5"/>
    <w:rsid w:val="00514004"/>
    <w:rsid w:val="005F4EE4"/>
    <w:rsid w:val="006A67AF"/>
    <w:rsid w:val="006F2737"/>
    <w:rsid w:val="00BE37F8"/>
    <w:rsid w:val="00CD08AC"/>
    <w:rsid w:val="00CD5EED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7AA5A-035E-4E15-BD1C-366D7886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semiHidden/>
    <w:unhideWhenUsed/>
    <w:rsid w:val="00EB3312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  <w:rsid w:val="000B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uiPriority w:val="99"/>
    <w:qFormat/>
    <w:rsid w:val="000B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1F07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ListLabel1">
    <w:name w:val="ListLabel 1"/>
    <w:qFormat/>
    <w:rPr>
      <w:rFonts w:ascii="Calibri" w:hAnsi="Calibri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Текст1"/>
    <w:basedOn w:val="a"/>
    <w:qFormat/>
    <w:rsid w:val="00713E52"/>
    <w:rPr>
      <w:rFonts w:ascii="Courier New" w:hAnsi="Courier New" w:cs="Courier New"/>
      <w:sz w:val="20"/>
      <w:szCs w:val="20"/>
      <w:lang w:eastAsia="zh-CN"/>
    </w:rPr>
  </w:style>
  <w:style w:type="paragraph" w:styleId="ac">
    <w:name w:val="header"/>
    <w:basedOn w:val="a"/>
    <w:unhideWhenUsed/>
    <w:rsid w:val="000B08D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0B08D8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F077A"/>
    <w:rPr>
      <w:rFonts w:ascii="Segoe UI" w:hAnsi="Segoe UI" w:cs="Segoe UI"/>
      <w:sz w:val="18"/>
      <w:szCs w:val="18"/>
    </w:rPr>
  </w:style>
  <w:style w:type="paragraph" w:customStyle="1" w:styleId="af">
    <w:name w:val="Нормальный (таблица)"/>
    <w:qFormat/>
    <w:pPr>
      <w:widowControl w:val="0"/>
      <w:suppressAutoHyphens/>
      <w:spacing w:after="160" w:line="259" w:lineRule="auto"/>
      <w:jc w:val="both"/>
    </w:pPr>
    <w:rPr>
      <w:color w:val="00000A"/>
      <w:sz w:val="24"/>
    </w:rPr>
  </w:style>
  <w:style w:type="paragraph" w:customStyle="1" w:styleId="af0">
    <w:name w:val="Ссылка на официальную публикацию"/>
    <w:qFormat/>
    <w:pPr>
      <w:widowControl w:val="0"/>
      <w:suppressAutoHyphens/>
      <w:spacing w:after="160" w:line="259" w:lineRule="auto"/>
      <w:ind w:firstLine="720"/>
      <w:jc w:val="both"/>
    </w:pPr>
    <w:rPr>
      <w:color w:val="00000A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140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1E47-8829-4CDE-A8C1-3D251D09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"</dc:creator>
  <dc:description>Документ экспортирован из системы ГАРАНТ</dc:description>
  <cp:lastModifiedBy>Татьяна</cp:lastModifiedBy>
  <cp:revision>9</cp:revision>
  <cp:lastPrinted>2019-12-11T06:00:00Z</cp:lastPrinted>
  <dcterms:created xsi:type="dcterms:W3CDTF">2019-12-10T10:15:00Z</dcterms:created>
  <dcterms:modified xsi:type="dcterms:W3CDTF">2019-12-16T07:32:00Z</dcterms:modified>
  <dc:language>ru-RU</dc:language>
</cp:coreProperties>
</file>