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End w:id="14"/>
      <w:bookmarkEnd w:id="15"/>
      <w:bookmarkEnd w:id="16"/>
      <w:bookmarkEnd w:id="17"/>
      <w:bookmarkEnd w:id="18"/>
      <w:bookmarkEnd w:id="19"/>
      <w:bookmarkEnd w:id="2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17 ноября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16 ноября до 18:00 17 ноября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1" w:name="_Hlk116037927"/>
      <w:bookmarkStart w:id="22" w:name="_Hlk111792402"/>
      <w:bookmarkStart w:id="23" w:name="_Hlk106797645"/>
      <w:bookmarkStart w:id="24" w:name="_Hlk105141661"/>
      <w:bookmarkStart w:id="25" w:name="_Hlk103948597"/>
    </w:p>
    <w:p>
      <w:pPr>
        <w:pStyle w:val="Normal"/>
        <w:ind w:firstLine="709"/>
        <w:jc w:val="both"/>
        <w:rPr>
          <w:sz w:val="28"/>
          <w:szCs w:val="28"/>
        </w:rPr>
      </w:pPr>
      <w:bookmarkStart w:id="26" w:name="_Hlk117247765"/>
      <w:r>
        <w:rPr>
          <w:b/>
          <w:iCs/>
          <w:sz w:val="28"/>
          <w:szCs w:val="28"/>
        </w:rPr>
        <w:t>по Краснодарскому краю</w:t>
      </w:r>
      <w:bookmarkEnd w:id="21"/>
      <w:bookmarkEnd w:id="22"/>
      <w:bookmarkEnd w:id="23"/>
      <w:bookmarkEnd w:id="24"/>
      <w:bookmarkEnd w:id="25"/>
      <w:bookmarkEnd w:id="26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Ночью местами, утром и днем дождь, днем в отдельных районах КМЯ: сильный дождь в сочетании с грозой, градом, сильным ветром 20-25 м/с, в отдельных районах до 28 м/с. Ветер южной четверти ночью 4-9 м/с, местами порывы 12-14 м/с, утром и днем 6-11 м/с, местами порывы 15-20 м/с. Температура воздуха ночью  +3…+8°С, местами в юго-восточных предгорных районах +4…-1°С; днем +11…+16°С;  в горах ночью +1…-4°С, днем +6…+11°С;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температура воздуха ночью</w:t>
      </w:r>
      <w:r>
        <w:rPr>
          <w:bCs/>
          <w:color w:val="000000"/>
          <w:sz w:val="28"/>
          <w:szCs w:val="28"/>
          <w:lang w:eastAsia="en-US"/>
        </w:rPr>
        <w:t xml:space="preserve"> +8</w:t>
      </w:r>
      <w:r>
        <w:rPr>
          <w:sz w:val="28"/>
          <w:szCs w:val="28"/>
        </w:rPr>
        <w:t xml:space="preserve">…+13°С; днем +13…+18°С. 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bookmarkStart w:id="27" w:name="_Hlk116038088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переменная облачность. Утром и днем небольшой дождь. Ветер южной четверти 4-9 м/с, утром и днем 6-11 м/с, порывы 15-17 м/с. Температура воздуха ночью +5…+7°С, днем +14…+16°С.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38"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3"/>
        <w:spacing w:before="0" w:after="60"/>
        <w:ind w:firstLine="709"/>
        <w:jc w:val="both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ноября</w:t>
      </w:r>
      <w:r>
        <w:rPr>
          <w:color w:val="000000"/>
          <w:sz w:val="28"/>
          <w:szCs w:val="28"/>
        </w:rPr>
        <w:t xml:space="preserve">. </w:t>
      </w:r>
      <w:bookmarkEnd w:id="27"/>
      <w:r>
        <w:rPr>
          <w:rFonts w:ascii="Times New Roman" w:hAnsi="Times New Roman"/>
          <w:b w:val="false"/>
          <w:color w:val="000000"/>
          <w:sz w:val="28"/>
          <w:szCs w:val="28"/>
        </w:rPr>
        <w:t>Облачно с прояснениями. Временами дождь. Ветер юго-восточный      5-10 м/с, ночью до 14 м/с, во второй половине дня 15-17 м/с. Температура воздуха ночью +7…+12°С, днем +12…+17°С. Предгорья и низкие горы ночью +4…+9°С, днем +8…+13°С.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№ 79 от 16.11.2022: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Днем и до конца суток 17.11.2022, а также в течение суток 18.11.2022  местами в крае (исключая муниципальное образование г.Сочи   - зона прогнозирования ФГБУ «СЦГМС ЧАМ») ожидаются очень сильные дожди (ОЯ) и комплекс метеорологических явлений: сильные дождь, 18.11.2022 в предгорьях и горах с мокрым снегом, в сочетании с грозой, градом и сильным ветром 20-25 м/с, в отдельных районах до 28 м/с.</w:t>
      </w:r>
    </w:p>
    <w:p>
      <w:pPr>
        <w:pStyle w:val="Normal"/>
        <w:ind w:firstLine="709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 данным штормового предупреждения из ФГБУ «Крымский УГМС» ОЯ № 6 от 16.11.2022: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сообщению ФГБУ «Крымский УГМС», в период 15-18 час 17.11.2022 по Керченскому проливу (подрайон 1955 микрорайон 01 и 02) ожидается усиление южного ветра 23-28 м/с. Высота волн 30-40 дм. Сохранится в течение ночи с 17.11.2022 на 18.11.2022. 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"СЦГМС ЧАМ" КМЯ № 70 от 16.11.2022:</w:t>
      </w:r>
      <w:r>
        <w:rPr>
          <w:color w:val="000000"/>
          <w:sz w:val="28"/>
          <w:szCs w:val="28"/>
        </w:rPr>
        <w:t xml:space="preserve"> </w:t>
      </w:r>
      <w:bookmarkStart w:id="28" w:name="_Hlk100570631"/>
      <w:bookmarkEnd w:id="28"/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вечера 17 ноября и до конца суток 17 ноября, а также в течение суток 18 и 19 ноября 2022г. </w:t>
      </w:r>
      <w:r>
        <w:rPr>
          <w:sz w:val="28"/>
          <w:szCs w:val="28"/>
        </w:rPr>
        <w:t>на территории г. Сочи ожидается комплекс гидрометеорологических явлений: местами сильные дожди, ливни с грозами, шквалистым усилением ветра 20-23 м/с. На реках резкие подъемы уровней воды, местами с достижением неблагоприятных отметок. Возрастает риск схода селевых потоков малого объема в горной зоне.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29" w:name="_Hlk80702059"/>
      <w:bookmarkStart w:id="30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30"/>
      <w:r>
        <w:rPr>
          <w:bCs/>
          <w:sz w:val="28"/>
          <w:szCs w:val="28"/>
        </w:rPr>
        <w:t>: за прошедшие сутки на водных объектах края существенных изменений не отмечалось.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+15…+17°С, Азовского моря +6…+9°С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17 ноября 2022 года </w:t>
      </w:r>
      <w:r>
        <w:rPr>
          <w:rFonts w:eastAsia="Times New Roman"/>
          <w:color w:val="000000"/>
          <w:sz w:val="28"/>
          <w:szCs w:val="28"/>
        </w:rPr>
        <w:t>в связи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 прогнозируемыми осадками, местами сильными, на реках юго-западной, юго-восточной территории края и реках Черноморского побережья ожидаются подъемы уровней воды.  В связи с сильным ветром, местами на побережье Азовского моря ожидается сильное волнение моря, нагонные явления; местами на побережье Черного моря – волнение моря.</w:t>
      </w:r>
    </w:p>
    <w:p>
      <w:pPr>
        <w:pStyle w:val="Normal"/>
        <w:ind w:left="7090"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ind w:right="-1" w:firstLine="680"/>
        <w:jc w:val="both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17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ноября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сильными, и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1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17 ноября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31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709"/>
        <w:jc w:val="both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2" w:name="_Hlk73523163"/>
      <w:bookmarkStart w:id="33" w:name="_Hlk69982292"/>
      <w:bookmarkStart w:id="34" w:name="_Hlk65664797"/>
      <w:r>
        <w:rPr>
          <w:b/>
          <w:spacing w:val="-8"/>
          <w:sz w:val="28"/>
          <w:szCs w:val="28"/>
        </w:rPr>
        <w:t xml:space="preserve"> </w:t>
      </w:r>
      <w:bookmarkStart w:id="35" w:name="_Hlk73523188"/>
      <w:bookmarkStart w:id="36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37" w:name="_Hlk91670276"/>
      <w:bookmarkEnd w:id="32"/>
      <w:bookmarkEnd w:id="33"/>
      <w:bookmarkEnd w:id="34"/>
      <w:bookmarkEnd w:id="35"/>
      <w:bookmarkEnd w:id="36"/>
      <w:bookmarkEnd w:id="37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i/>
          <w:i/>
          <w:iCs/>
          <w:color w:val="000000"/>
          <w:spacing w:val="-2"/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>15 ноября 2022 года: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 муниципальных образования края поступили анонимные сообщения об угрозе минирования 4 объектов (г. Краснодар – аэропорт, г-к. Сочи – школа, суд, аэропорт).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проводилась;</w:t>
      </w:r>
    </w:p>
    <w:p>
      <w:pPr>
        <w:pStyle w:val="Normal"/>
        <w:tabs>
          <w:tab w:val="clear" w:pos="709"/>
          <w:tab w:val="left" w:pos="4111" w:leader="none"/>
        </w:tabs>
        <w:spacing w:lineRule="auto" w:line="228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z w:val="28"/>
          <w:szCs w:val="28"/>
        </w:rPr>
        <w:t>в МО г. Новороссийск, Центральный район,</w:t>
      </w:r>
      <w:r>
        <w:rPr>
          <w:bCs/>
          <w:iCs/>
          <w:sz w:val="28"/>
          <w:szCs w:val="28"/>
          <w:shd w:fill="FFFFFF" w:val="clear"/>
        </w:rPr>
        <w:t xml:space="preserve"> </w:t>
      </w:r>
      <w:r>
        <w:rPr>
          <w:bCs/>
          <w:iCs/>
          <w:sz w:val="28"/>
          <w:szCs w:val="28"/>
        </w:rPr>
        <w:t xml:space="preserve">вследствие перегрева оборудования на подстанции ПС - 35 «Западная», произошло аварийное отключение </w:t>
      </w:r>
      <w:r>
        <w:rPr>
          <w:bCs/>
          <w:iCs/>
          <w:spacing w:val="-4"/>
          <w:sz w:val="28"/>
          <w:szCs w:val="28"/>
        </w:rPr>
        <w:t>электроснабжения. В зоне отключения находилось 19500 человек, 2600 домовладений, 15 СЗО. Электроснабжение восстановлено.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32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38" w:name="_Hlk69120683"/>
      <w:r>
        <w:rPr>
          <w:b/>
          <w:bCs/>
          <w:iCs/>
          <w:sz w:val="28"/>
          <w:szCs w:val="28"/>
        </w:rPr>
        <w:t xml:space="preserve"> </w:t>
      </w:r>
      <w:bookmarkEnd w:id="38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15 ноября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 зафиксировано 19 пожаров. Пострадал 1 человек, погибло 2 человека.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bookmarkStart w:id="39" w:name="_Hlk119315810"/>
      <w:bookmarkEnd w:id="39"/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края произошло 15 ДТП. Пострадал 21 человек, 1 человек погиб.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>
        <w:rPr>
          <w:bCs/>
          <w:spacing w:val="-10"/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 xml:space="preserve">обнаружено 3 взрывоопасных предмета времен ВОВ в </w:t>
      </w:r>
      <w:r>
        <w:rPr>
          <w:b/>
          <w:bCs/>
          <w:sz w:val="28"/>
          <w:szCs w:val="28"/>
        </w:rPr>
        <w:t>МО: Славянский район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(минометная мина)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г. Новороссийск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(минометная мина)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г. Краснодар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(артиллерийский снаряд)</w:t>
      </w:r>
      <w:r>
        <w:rPr>
          <w:sz w:val="28"/>
          <w:szCs w:val="28"/>
        </w:rPr>
        <w:t>.</w:t>
      </w:r>
    </w:p>
    <w:p>
      <w:pPr>
        <w:pStyle w:val="Normal"/>
        <w:spacing w:lineRule="auto" w:line="232"/>
        <w:ind w:right="-108" w:firstLine="709"/>
        <w:jc w:val="both"/>
        <w:rPr>
          <w:b/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</w:p>
    <w:p>
      <w:pPr>
        <w:pStyle w:val="Normal"/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40" w:name="_Hlk117592601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       2022 г.</w:t>
      </w:r>
      <w:bookmarkEnd w:id="40"/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bookmarkStart w:id="41" w:name="_Hlk10903326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15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на территории края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лесных пожаров </w:t>
      </w:r>
      <w:bookmarkEnd w:id="41"/>
      <w:r>
        <w:rPr>
          <w:rFonts w:eastAsia="Times New Roman"/>
          <w:spacing w:val="-10"/>
          <w:sz w:val="28"/>
          <w:szCs w:val="28"/>
        </w:rPr>
        <w:t>и случаев загорания сухой растительности не зарегистрировано.</w:t>
      </w:r>
    </w:p>
    <w:p>
      <w:pPr>
        <w:pStyle w:val="Normal"/>
        <w:spacing w:lineRule="auto" w:line="218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16 ноября 2022 г.).</w:t>
      </w:r>
      <w:bookmarkStart w:id="42" w:name="_Hlk106790327"/>
    </w:p>
    <w:p>
      <w:pPr>
        <w:pStyle w:val="Normal"/>
        <w:tabs>
          <w:tab w:val="left" w:pos="709" w:leader="none"/>
          <w:tab w:val="left" w:pos="4111" w:leader="none"/>
          <w:tab w:val="left" w:pos="6509" w:leader="none"/>
        </w:tabs>
        <w:suppressAutoHyphens w:val="true"/>
        <w:spacing w:lineRule="atLeast" w:line="200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>
        <w:rPr>
          <w:rFonts w:eastAsia="Courier New" w:cs="Calibri"/>
          <w:kern w:val="2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43" w:name="_Hlk118287427"/>
      <w:bookmarkStart w:id="44" w:name="_Hlk115428363"/>
      <w:r>
        <w:rPr>
          <w:b/>
          <w:bCs/>
          <w:sz w:val="28"/>
          <w:szCs w:val="28"/>
        </w:rPr>
        <w:t>17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3"/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42"/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 ноября 2022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 </w:t>
      </w:r>
      <w:bookmarkStart w:id="45" w:name="_Hlk58921020"/>
      <w:bookmarkEnd w:id="45"/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bookmarkStart w:id="46" w:name="_Hlk119495360"/>
      <w:bookmarkEnd w:id="46"/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bookmarkStart w:id="47" w:name="_Hlk119495360"/>
      <w:bookmarkEnd w:id="47"/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очень сильный дождь, дождь с мокрым снегом, гроза, град, сильный ветер.</w:t>
      </w:r>
      <w:bookmarkStart w:id="48" w:name="_Hlk119495757"/>
      <w:bookmarkEnd w:id="48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49" w:name="_Hlk87282771"/>
      <w:bookmarkStart w:id="50" w:name="_Hlk87282771"/>
      <w:bookmarkEnd w:id="50"/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17 ноября</w:t>
      </w:r>
      <w:r>
        <w:rPr>
          <w:b/>
          <w:color w:val="000000"/>
          <w:sz w:val="28"/>
          <w:szCs w:val="28"/>
        </w:rPr>
        <w:t xml:space="preserve"> 2022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ЧС и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bookmarkStart w:id="51" w:name="_Hlk119495377"/>
      <w:bookmarkEnd w:id="51"/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bookmarkStart w:id="52" w:name="_Hlk119495377"/>
      <w:bookmarkEnd w:id="52"/>
      <w:r>
        <w:rPr>
          <w:b/>
          <w:color w:val="000000"/>
          <w:sz w:val="28"/>
          <w:szCs w:val="28"/>
        </w:rPr>
        <w:t>Источник ЧС и происшествий – подъемы уровней рек.</w:t>
      </w:r>
      <w:bookmarkStart w:id="53" w:name="_Hlk87282861"/>
      <w:bookmarkEnd w:id="53"/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54" w:name="_Hlk119495396"/>
      <w:bookmarkEnd w:id="54"/>
      <w:r>
        <w:rPr>
          <w:b/>
          <w:color w:val="000000"/>
          <w:sz w:val="28"/>
          <w:szCs w:val="28"/>
        </w:rPr>
        <w:t xml:space="preserve">2.1.4. 17 ноября 2022 года </w:t>
      </w:r>
      <w:r>
        <w:rPr>
          <w:bCs/>
          <w:color w:val="000000"/>
          <w:sz w:val="28"/>
          <w:szCs w:val="28"/>
        </w:rPr>
        <w:t>на территории муниципальных образований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>
        <w:rPr>
          <w:rFonts w:eastAsia="Times New Roman"/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>
        <w:rPr>
          <w:b/>
          <w:color w:val="000000"/>
          <w:sz w:val="28"/>
          <w:szCs w:val="28"/>
        </w:rPr>
        <w:t xml:space="preserve">и г. Анапа </w:t>
      </w:r>
      <w:r>
        <w:rPr>
          <w:bCs/>
          <w:color w:val="000000"/>
          <w:sz w:val="28"/>
          <w:szCs w:val="28"/>
        </w:rPr>
        <w:t>существует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ЧС и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и портовых кранов и их падением;</w:t>
      </w:r>
    </w:p>
    <w:p>
      <w:pPr>
        <w:pStyle w:val="Normal"/>
        <w:tabs>
          <w:tab w:val="clear" w:pos="709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в работе морского транспорта;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затруднением в работе Керченской паромной переправы;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рыболовецкого оборудования, снастей маломерных судов;</w:t>
      </w:r>
    </w:p>
    <w:p>
      <w:pPr>
        <w:pStyle w:val="Normal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на морских судах; </w:t>
      </w:r>
    </w:p>
    <w:p>
      <w:pPr>
        <w:pStyle w:val="Normal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потерей остойчивости судов, возможным опрокидыванием;</w:t>
      </w:r>
    </w:p>
    <w:p>
      <w:pPr>
        <w:pStyle w:val="Normal"/>
        <w:tabs>
          <w:tab w:val="clear" w:pos="709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нарушением функционирования объектов жизнеобеспечения; </w:t>
      </w:r>
    </w:p>
    <w:p>
      <w:pPr>
        <w:pStyle w:val="Normal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человеческими жертвами.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bookmarkStart w:id="55" w:name="_Hlk119495396"/>
      <w:bookmarkEnd w:id="55"/>
      <w:r>
        <w:rPr>
          <w:b/>
          <w:sz w:val="28"/>
          <w:szCs w:val="28"/>
        </w:rPr>
        <w:t xml:space="preserve">Источник ЧС и происшествий – волнение моря.  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2.1.5. </w:t>
      </w:r>
      <w:bookmarkStart w:id="56" w:name="_Hlk100571128"/>
      <w:r>
        <w:rPr>
          <w:rFonts w:eastAsia="Calibri"/>
          <w:b/>
          <w:color w:val="000000"/>
          <w:sz w:val="28"/>
          <w:szCs w:val="28"/>
        </w:rPr>
        <w:t>17 ноября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56"/>
      <w:r>
        <w:rPr>
          <w:rFonts w:eastAsia="Calibri"/>
          <w:color w:val="000000"/>
          <w:sz w:val="28"/>
          <w:szCs w:val="28"/>
        </w:rPr>
        <w:t xml:space="preserve">я              </w:t>
      </w:r>
      <w:r>
        <w:rPr>
          <w:b/>
          <w:sz w:val="28"/>
          <w:szCs w:val="28"/>
        </w:rPr>
        <w:t xml:space="preserve">г. Сочи </w:t>
      </w:r>
      <w:r>
        <w:rPr>
          <w:bCs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аэропортов;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авиационного транспорта;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сильный ветер, резкие подъемы уровней воды, активизация экзогенных процессов (оползни, сели).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57" w:name="_Hlk119495716"/>
      <w:bookmarkStart w:id="58" w:name="_Hlk119495716"/>
      <w:bookmarkEnd w:id="58"/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2.1.6.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17 ноября 2022 г.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 </w:t>
      </w:r>
      <w:r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  <w:bookmarkStart w:id="59" w:name="_Hlk119499873"/>
      <w:r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>
        <w:rPr>
          <w:rFonts w:eastAsia="Times New Roman"/>
          <w:b/>
          <w:sz w:val="28"/>
          <w:szCs w:val="28"/>
        </w:rPr>
        <w:t xml:space="preserve">Приморско-Ахтарский, Славянский, Щербиновский районы </w:t>
      </w:r>
      <w:bookmarkEnd w:id="59"/>
      <w:r>
        <w:rPr>
          <w:rFonts w:eastAsia="Times New Roman"/>
          <w:sz w:val="28"/>
          <w:szCs w:val="28"/>
        </w:rPr>
        <w:t>существует вероятность возникновения</w:t>
      </w:r>
      <w:r>
        <w:rPr>
          <w:rFonts w:eastAsia="Times New Roman"/>
          <w:b/>
          <w:sz w:val="28"/>
          <w:szCs w:val="28"/>
        </w:rPr>
        <w:t xml:space="preserve"> ЧС и происшествий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связанных </w:t>
      </w:r>
      <w:r>
        <w:rPr>
          <w:rFonts w:eastAsia="Times New Roman"/>
          <w:sz w:val="28"/>
          <w:szCs w:val="28"/>
        </w:rPr>
        <w:t>с: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Источник ЧС и происшествий – нагонные явления.</w:t>
      </w:r>
    </w:p>
    <w:p>
      <w:pPr>
        <w:pStyle w:val="Normal"/>
        <w:ind w:right="-1" w:hanging="0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  <w:bookmarkStart w:id="60" w:name="_Hlk104813696"/>
      <w:bookmarkStart w:id="61" w:name="_Hlk104813696"/>
      <w:bookmarkEnd w:id="61"/>
    </w:p>
    <w:p>
      <w:pPr>
        <w:pStyle w:val="Normal"/>
        <w:ind w:right="-1" w:firstLine="708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Техногенного характера:</w:t>
      </w:r>
    </w:p>
    <w:p>
      <w:pPr>
        <w:pStyle w:val="Normal"/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>
        <w:rPr>
          <w:rFonts w:eastAsia="Times New Roman"/>
          <w:bCs/>
          <w:iCs/>
          <w:sz w:val="28"/>
          <w:szCs w:val="28"/>
        </w:rPr>
        <w:t xml:space="preserve">в крае возможны </w:t>
      </w:r>
      <w:r>
        <w:rPr>
          <w:rFonts w:eastAsia="Times New Roman"/>
          <w:b/>
          <w:iCs/>
          <w:sz w:val="28"/>
          <w:szCs w:val="28"/>
        </w:rPr>
        <w:t>ЧС и происшествия</w:t>
      </w:r>
      <w:r>
        <w:rPr>
          <w:rFonts w:eastAsia="Times New Roman"/>
          <w:bCs/>
          <w:iCs/>
          <w:sz w:val="28"/>
          <w:szCs w:val="28"/>
        </w:rPr>
        <w:t>, связанные с: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возможными авариями </w:t>
      </w:r>
      <w:bookmarkStart w:id="62" w:name="_Hlk504477847"/>
      <w:r>
        <w:rPr>
          <w:rFonts w:eastAsia="Times New Roman"/>
          <w:sz w:val="28"/>
          <w:szCs w:val="28"/>
        </w:rPr>
        <w:t xml:space="preserve">на энергетических системах </w:t>
      </w:r>
      <w:bookmarkEnd w:id="62"/>
      <w:r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из-за усиления ветра, волнения моря;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6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63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64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64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65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6" w:name="_Hlk55297132"/>
      <w:bookmarkEnd w:id="65"/>
      <w:r>
        <w:rPr>
          <w:b/>
          <w:color w:val="000000"/>
          <w:sz w:val="28"/>
          <w:szCs w:val="28"/>
        </w:rPr>
        <w:t>17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7" w:name="_Hlk104990799"/>
      <w:bookmarkEnd w:id="66"/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(сильный дождь, дождь с мокрым снегом, ливень, гроза, град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ухудшение видимости в осадках, сильный ветер), подъемами уровней воды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7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огнем, и в связи с усилением ветра,         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68"/>
      <w:r>
        <w:rPr>
          <w:rFonts w:eastAsia="Times New Roman"/>
          <w:b/>
          <w:sz w:val="28"/>
          <w:szCs w:val="28"/>
        </w:rPr>
        <w:t xml:space="preserve">ров. </w:t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9" w:name="_Hlk74658849"/>
      <w:bookmarkStart w:id="70" w:name="_Hlk68783626"/>
      <w:bookmarkStart w:id="71" w:name="_Hlk65150229"/>
      <w:bookmarkStart w:id="72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73" w:name="_Hlk105590453"/>
      <w:bookmarkStart w:id="74" w:name="_Hlk104295145"/>
      <w:bookmarkStart w:id="75" w:name="_Hlk89435883"/>
      <w:bookmarkStart w:id="76" w:name="_Hlk63688622"/>
      <w:r>
        <w:rPr>
          <w:sz w:val="28"/>
          <w:szCs w:val="28"/>
        </w:rPr>
        <w:t>довести прогноз до 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7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>
      <w:pPr>
        <w:pStyle w:val="Normal"/>
        <w:ind w:right="-1" w:hanging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rFonts w:eastAsia="Times New Roman"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rFonts w:eastAsia="Times New Roman"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и подъемов уровней воды в реках.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bookmarkStart w:id="78" w:name="_Hlk73618475"/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  <w:bookmarkEnd w:id="78"/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  <w:lang w:val="x-none"/>
        </w:rPr>
      </w:pPr>
      <w:r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79" w:name="_Hlk105590453"/>
      <w:bookmarkStart w:id="80" w:name="_Hlk104295145"/>
      <w:bookmarkStart w:id="81" w:name="_Hlk89435883"/>
      <w:bookmarkStart w:id="82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83" w:name="_Hlk119415917"/>
      <w:bookmarkEnd w:id="69"/>
      <w:bookmarkEnd w:id="70"/>
      <w:bookmarkEnd w:id="71"/>
      <w:bookmarkEnd w:id="72"/>
      <w:bookmarkEnd w:id="79"/>
      <w:bookmarkEnd w:id="80"/>
      <w:bookmarkEnd w:id="81"/>
      <w:bookmarkEnd w:id="82"/>
      <w:bookmarkEnd w:id="77"/>
      <w:bookmarkEnd w:id="83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58533866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E056-22E7-4CD5-BFDD-871B3ED1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LibreOffice/7.2.2.2$Windows_X86_64 LibreOffice_project/02b2acce88a210515b4a5bb2e46cbfb63fe97d56</Application>
  <AppVersion>15.0000</AppVersion>
  <Pages>9</Pages>
  <Words>2401</Words>
  <Characters>17106</Characters>
  <CharactersWithSpaces>19548</CharactersWithSpaces>
  <Paragraphs>170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2022-11-14T10:29:00Z</dcterms:created>
  <dc:creator>user</dc:creator>
  <dc:description/>
  <dc:language>ru-RU</dc:language>
  <cp:lastModifiedBy/>
  <cp:lastPrinted>2022-11-16T11:29:00Z</cp:lastPrinted>
  <dcterms:modified xsi:type="dcterms:W3CDTF">2022-11-16T15:34:17Z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