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ind w:left="0" w:right="-1" w:firstLine="708"/>
        <w:jc w:val="center"/>
        <w:rPr/>
      </w:pPr>
      <w:bookmarkStart w:id="0" w:name="_Hlk799967911"/>
      <w:bookmarkEnd w:id="0"/>
      <w:r>
        <w:rPr>
          <w:b/>
          <w:bCs/>
          <w:iCs/>
          <w:sz w:val="28"/>
          <w:szCs w:val="28"/>
        </w:rPr>
        <w:t>ОПЕРАТИВНЫЙ ЕЖЕДНЕВНЫЙ ПРОГНОЗ</w:t>
      </w:r>
    </w:p>
    <w:p>
      <w:pPr>
        <w:pStyle w:val="Normal"/>
        <w:ind w:left="0" w:right="-1" w:firstLine="708"/>
        <w:jc w:val="center"/>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30 декабря 2022 г.</w:t>
      </w:r>
    </w:p>
    <w:p>
      <w:pPr>
        <w:pStyle w:val="Normal"/>
        <w:ind w:left="0" w:right="-1" w:firstLine="708"/>
        <w:jc w:val="center"/>
        <w:rPr>
          <w:b/>
          <w:b/>
          <w:bCs/>
          <w:iCs/>
          <w:sz w:val="28"/>
          <w:szCs w:val="28"/>
        </w:rPr>
      </w:pPr>
      <w:r>
        <w:rPr>
          <w:b/>
          <w:bCs/>
          <w:iCs/>
          <w:sz w:val="28"/>
          <w:szCs w:val="28"/>
        </w:rPr>
      </w:r>
    </w:p>
    <w:p>
      <w:pPr>
        <w:pStyle w:val="Normal"/>
        <w:ind w:left="0" w:right="-1" w:firstLine="708"/>
        <w:jc w:val="both"/>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ind w:left="0" w:right="-1" w:firstLine="708"/>
        <w:jc w:val="both"/>
        <w:rPr>
          <w:b/>
          <w:b/>
          <w:bCs/>
          <w:iCs/>
          <w:sz w:val="28"/>
          <w:szCs w:val="28"/>
        </w:rPr>
      </w:pPr>
      <w:r>
        <w:rPr>
          <w:b/>
          <w:bCs/>
          <w:iCs/>
          <w:sz w:val="28"/>
          <w:szCs w:val="28"/>
        </w:rPr>
      </w:r>
    </w:p>
    <w:p>
      <w:pPr>
        <w:pStyle w:val="Normal"/>
        <w:ind w:left="0" w:right="-1" w:firstLine="708"/>
        <w:jc w:val="center"/>
        <w:rPr/>
      </w:pPr>
      <w:r>
        <w:rPr>
          <w:b/>
          <w:bCs/>
          <w:iCs/>
          <w:sz w:val="28"/>
          <w:szCs w:val="28"/>
        </w:rPr>
        <w:t>1.Обстановка.</w:t>
      </w:r>
    </w:p>
    <w:p>
      <w:pPr>
        <w:pStyle w:val="Normal"/>
        <w:ind w:left="0" w:right="-1" w:firstLine="680"/>
        <w:jc w:val="both"/>
        <w:rPr/>
      </w:pPr>
      <w:bookmarkStart w:id="1" w:name="_Hlk75693856"/>
      <w:bookmarkEnd w:id="1"/>
      <w:r>
        <w:rPr>
          <w:b/>
          <w:bCs/>
          <w:spacing w:val="-10"/>
          <w:sz w:val="28"/>
          <w:szCs w:val="28"/>
        </w:rPr>
        <w:t>1.1. Чрезвычайные ситуации:</w:t>
      </w:r>
      <w:bookmarkStart w:id="2" w:name="_Hlk79996791"/>
      <w:bookmarkStart w:id="3" w:name="_Hlk85712219"/>
      <w:r>
        <w:rPr>
          <w:b/>
          <w:bCs/>
          <w:spacing w:val="-10"/>
          <w:sz w:val="28"/>
          <w:szCs w:val="28"/>
        </w:rPr>
        <w:t xml:space="preserve"> </w:t>
      </w:r>
      <w:bookmarkStart w:id="4" w:name="_Hlk106281578"/>
      <w:bookmarkStart w:id="5" w:name="_Hlk119314272"/>
      <w:bookmarkStart w:id="6" w:name="_Hlk116545827"/>
      <w:r>
        <w:rPr>
          <w:rFonts w:eastAsia="Times New Roman"/>
          <w:spacing w:val="-10"/>
          <w:sz w:val="28"/>
          <w:szCs w:val="28"/>
        </w:rPr>
        <w:t xml:space="preserve">за прошедшие </w:t>
      </w:r>
      <w:bookmarkStart w:id="7" w:name="_Hlk756938561"/>
      <w:r>
        <w:rPr>
          <w:rFonts w:eastAsia="Times New Roman"/>
          <w:spacing w:val="-10"/>
          <w:sz w:val="28"/>
          <w:szCs w:val="28"/>
        </w:rPr>
        <w:t xml:space="preserve">сутки </w:t>
      </w:r>
      <w:r>
        <w:rPr>
          <w:rFonts w:eastAsia="Times New Roman"/>
          <w:i/>
          <w:iCs/>
          <w:spacing w:val="-10"/>
          <w:sz w:val="28"/>
          <w:szCs w:val="28"/>
        </w:rPr>
        <w:t>28</w:t>
      </w:r>
      <w:r>
        <w:rPr>
          <w:rFonts w:eastAsia="Times New Roman"/>
          <w:spacing w:val="-10"/>
          <w:sz w:val="28"/>
          <w:szCs w:val="28"/>
        </w:rPr>
        <w:t xml:space="preserve"> </w:t>
      </w:r>
      <w:r>
        <w:rPr>
          <w:rFonts w:eastAsia="Times New Roman"/>
          <w:i/>
          <w:iCs/>
          <w:spacing w:val="-10"/>
          <w:sz w:val="28"/>
          <w:szCs w:val="28"/>
        </w:rPr>
        <w:t>декабря 2022 г.</w:t>
      </w:r>
      <w:r>
        <w:rPr>
          <w:bCs/>
          <w:spacing w:val="-10"/>
          <w:sz w:val="28"/>
          <w:szCs w:val="28"/>
        </w:rPr>
        <w:t xml:space="preserve"> на территории Краснодарского края чрезвычайных ситуаций не зарегистрировано.</w:t>
      </w:r>
    </w:p>
    <w:p>
      <w:pPr>
        <w:pStyle w:val="Normal"/>
        <w:ind w:left="0" w:right="-1" w:firstLine="680"/>
        <w:jc w:val="both"/>
        <w:rPr>
          <w:b/>
          <w:b/>
          <w:bCs/>
          <w:spacing w:val="-6"/>
          <w:sz w:val="28"/>
          <w:szCs w:val="28"/>
        </w:rPr>
      </w:pPr>
      <w:r>
        <w:rPr>
          <w:b/>
          <w:bCs/>
          <w:spacing w:val="-6"/>
          <w:sz w:val="28"/>
          <w:szCs w:val="28"/>
        </w:rPr>
      </w:r>
    </w:p>
    <w:p>
      <w:pPr>
        <w:pStyle w:val="Normal"/>
        <w:ind w:left="0" w:right="0" w:firstLine="680"/>
        <w:jc w:val="both"/>
        <w:rPr/>
      </w:pPr>
      <w:r>
        <w:rPr>
          <w:b/>
          <w:bCs/>
          <w:spacing w:val="-6"/>
          <w:sz w:val="28"/>
          <w:szCs w:val="28"/>
        </w:rPr>
        <w:t xml:space="preserve">1.2. </w:t>
      </w:r>
      <w:bookmarkStart w:id="8" w:name="_Hlk1062815781"/>
      <w:r>
        <w:rPr>
          <w:b/>
          <w:bCs/>
          <w:spacing w:val="-6"/>
          <w:sz w:val="28"/>
          <w:szCs w:val="28"/>
        </w:rPr>
        <w:t>Метеорологическая</w:t>
      </w:r>
      <w:r>
        <w:rPr>
          <w:spacing w:val="-6"/>
          <w:sz w:val="28"/>
          <w:szCs w:val="28"/>
        </w:rPr>
        <w:t xml:space="preserve">: </w:t>
      </w:r>
      <w:r>
        <w:rPr>
          <w:rFonts w:eastAsia="Times New Roman"/>
          <w:spacing w:val="-10"/>
          <w:sz w:val="28"/>
          <w:szCs w:val="28"/>
        </w:rPr>
        <w:t>за прошедшие сутки в большинстве районов края</w:t>
      </w:r>
      <w:r>
        <w:rPr>
          <w:bCs/>
          <w:spacing w:val="-10"/>
          <w:sz w:val="28"/>
          <w:szCs w:val="28"/>
        </w:rPr>
        <w:t xml:space="preserve"> прошли осадки в виде дождя, мокрого снега, снега, в отдельных районах сильные (НЯ)</w:t>
      </w:r>
      <w:r>
        <w:rPr>
          <w:rFonts w:eastAsia="Times New Roman"/>
          <w:spacing w:val="-10"/>
          <w:sz w:val="28"/>
          <w:szCs w:val="28"/>
        </w:rPr>
        <w:t xml:space="preserve">. Местами усиливался южный ветер западных направлений, в отдельных районах Черноморского побережья с максимальными порывами до 15-19 м/с. </w:t>
      </w:r>
    </w:p>
    <w:p>
      <w:pPr>
        <w:pStyle w:val="Normal"/>
        <w:ind w:left="0" w:right="0" w:firstLine="680"/>
        <w:jc w:val="both"/>
        <w:rPr>
          <w:b/>
          <w:b/>
          <w:sz w:val="28"/>
          <w:szCs w:val="28"/>
        </w:rPr>
      </w:pPr>
      <w:r>
        <w:rPr>
          <w:b/>
          <w:sz w:val="28"/>
          <w:szCs w:val="28"/>
        </w:rPr>
      </w:r>
    </w:p>
    <w:p>
      <w:pPr>
        <w:pStyle w:val="Normal"/>
        <w:tabs>
          <w:tab w:val="clear" w:pos="709"/>
          <w:tab w:val="left" w:pos="0" w:leader="none"/>
          <w:tab w:val="left" w:pos="4340" w:leader="none"/>
        </w:tabs>
        <w:spacing w:before="0" w:after="0"/>
        <w:ind w:left="0" w:right="0" w:firstLine="709"/>
        <w:contextualSpacing/>
        <w:jc w:val="both"/>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29 декабря до 18:00 30 декабря 2022 г</w:t>
      </w:r>
      <w:r>
        <w:rPr>
          <w:rFonts w:eastAsia="Calibri"/>
          <w:b/>
          <w:bCs/>
          <w:color w:val="000000"/>
          <w:sz w:val="28"/>
          <w:szCs w:val="28"/>
          <w:lang w:eastAsia="en-US"/>
        </w:rPr>
        <w:t>.:</w:t>
      </w:r>
      <w:bookmarkStart w:id="9" w:name="_Hlk117247765"/>
      <w:bookmarkStart w:id="10" w:name="_Hlk116037927"/>
      <w:bookmarkStart w:id="11" w:name="_Hlk111792402"/>
      <w:bookmarkStart w:id="12" w:name="_Hlk106797645"/>
      <w:bookmarkStart w:id="13" w:name="_Hlk105141661"/>
    </w:p>
    <w:p>
      <w:pPr>
        <w:pStyle w:val="Normal"/>
        <w:ind w:left="0" w:right="0" w:firstLine="709"/>
        <w:jc w:val="both"/>
        <w:rPr/>
      </w:pPr>
      <w:bookmarkStart w:id="14" w:name="_Hlk103948597"/>
      <w:bookmarkEnd w:id="14"/>
      <w:r>
        <w:rPr>
          <w:b/>
          <w:iCs/>
          <w:sz w:val="28"/>
          <w:szCs w:val="28"/>
        </w:rPr>
        <w:t xml:space="preserve">по Краснодарскому краю: </w:t>
      </w:r>
      <w:bookmarkStart w:id="15" w:name="_Hlk120876671"/>
      <w:r>
        <w:rPr>
          <w:sz w:val="28"/>
          <w:szCs w:val="28"/>
        </w:rPr>
        <w:t>переменная облачность. Без осадков. Ночью и утром в отдельных районах  туман, гололедно-изморозевое отложение. Ветер южной четверти 4-9 м/с. Температура воздуха ночью +3…-2°С, в восточной половине края местами -3…-6°С, днем +6…+11°С; в горах ночью -7…-12°С, днем 0…+5°С.</w:t>
      </w:r>
    </w:p>
    <w:p>
      <w:pPr>
        <w:pStyle w:val="Normal"/>
        <w:ind w:left="0" w:right="0" w:firstLine="709"/>
        <w:jc w:val="both"/>
        <w:rPr/>
      </w:pPr>
      <w:r>
        <w:rPr>
          <w:b/>
          <w:iCs/>
          <w:sz w:val="28"/>
          <w:szCs w:val="28"/>
        </w:rPr>
        <w:t>На Черноморском побережье:</w:t>
      </w:r>
      <w:r>
        <w:rPr>
          <w:bCs/>
          <w:iCs/>
          <w:sz w:val="28"/>
          <w:szCs w:val="28"/>
        </w:rPr>
        <w:t xml:space="preserve"> переменная облачность. Без осадков. Ветер южной четверти 6-11 м/с, местами порывы 12-14 м/с. Температура воздуха ночью +4…+9°С, днем +9…+14°С; на участке Джубга-Магри ночью +1…+6°С, днем +7…+12°С.</w:t>
      </w:r>
    </w:p>
    <w:p>
      <w:pPr>
        <w:pStyle w:val="Normal"/>
        <w:ind w:left="0" w:right="0" w:firstLine="709"/>
        <w:jc w:val="both"/>
        <w:rPr/>
      </w:pPr>
      <w:r>
        <w:rPr>
          <w:b/>
          <w:iCs/>
          <w:sz w:val="28"/>
          <w:szCs w:val="28"/>
        </w:rPr>
        <w:t>По г. Краснодару:</w:t>
      </w:r>
      <w:r>
        <w:rPr>
          <w:b/>
          <w:bCs/>
          <w:color w:val="000000"/>
          <w:sz w:val="28"/>
          <w:szCs w:val="28"/>
          <w:lang w:eastAsia="en-US"/>
        </w:rPr>
        <w:t xml:space="preserve"> </w:t>
      </w:r>
      <w:r>
        <w:rPr>
          <w:bCs/>
          <w:color w:val="000000"/>
          <w:sz w:val="28"/>
          <w:szCs w:val="28"/>
          <w:lang w:eastAsia="en-US"/>
        </w:rPr>
        <w:t>переменная облачность. Без осадков. Ветер южной четверти 4-9 м/с. Температура воздуха ночью +1…-1°С, днем +9…+11°С.</w:t>
      </w:r>
    </w:p>
    <w:p>
      <w:pPr>
        <w:pStyle w:val="Normal"/>
        <w:jc w:val="both"/>
        <w:rPr>
          <w:b/>
          <w:b/>
          <w:i/>
          <w:i/>
          <w:sz w:val="28"/>
          <w:szCs w:val="28"/>
        </w:rPr>
      </w:pPr>
      <w:r>
        <w:rPr>
          <w:b/>
          <w:i/>
          <w:sz w:val="28"/>
          <w:szCs w:val="28"/>
        </w:rPr>
      </w:r>
    </w:p>
    <w:p>
      <w:pPr>
        <w:pStyle w:val="Normal"/>
        <w:ind w:left="0" w:right="0" w:firstLine="709"/>
        <w:jc w:val="both"/>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left="0" w:right="-1" w:hanging="0"/>
        <w:jc w:val="center"/>
        <w:rPr/>
      </w:pPr>
      <w:r>
        <w:rPr>
          <w:b/>
          <w:i/>
          <w:sz w:val="28"/>
          <w:szCs w:val="28"/>
        </w:rPr>
        <w:t>(по данным ФГБУ «СЦГМС ЧАМ»)</w:t>
      </w:r>
      <w:bookmarkStart w:id="16" w:name="_Hlk116038088"/>
    </w:p>
    <w:p>
      <w:pPr>
        <w:pStyle w:val="Normal"/>
        <w:keepNext w:val="true"/>
        <w:keepLines/>
        <w:ind w:left="0" w:right="0" w:firstLine="709"/>
        <w:jc w:val="both"/>
        <w:rPr/>
      </w:pPr>
      <w:r>
        <w:rPr>
          <w:b/>
          <w:sz w:val="28"/>
          <w:szCs w:val="28"/>
        </w:rPr>
        <w:t>30 декабря.</w:t>
      </w:r>
      <w:r>
        <w:rPr>
          <w:bCs/>
          <w:color w:val="000000"/>
          <w:sz w:val="28"/>
          <w:szCs w:val="28"/>
          <w:lang w:eastAsia="en-US"/>
        </w:rPr>
        <w:t xml:space="preserve"> Переменная облачность. Без осадков. Ветер восточный, юго-восточный 5-10 м/с. Температура воздуха ночью +1…+6°С, днем +9…+14°С. Предгорья и низкие горы ночью -4…+1°С, днем +5…+10°С.</w:t>
      </w:r>
    </w:p>
    <w:p>
      <w:pPr>
        <w:pStyle w:val="Normal"/>
        <w:keepNext w:val="true"/>
        <w:keepLines/>
        <w:ind w:left="0" w:right="0" w:firstLine="709"/>
        <w:jc w:val="both"/>
        <w:rPr>
          <w:b/>
          <w:b/>
          <w:bCs/>
          <w:color w:val="000000"/>
          <w:sz w:val="28"/>
          <w:szCs w:val="28"/>
        </w:rPr>
      </w:pPr>
      <w:r>
        <w:rPr>
          <w:b/>
          <w:bCs/>
          <w:color w:val="000000"/>
          <w:sz w:val="28"/>
          <w:szCs w:val="28"/>
        </w:rPr>
      </w:r>
    </w:p>
    <w:p>
      <w:pPr>
        <w:pStyle w:val="Normal"/>
        <w:keepNext w:val="true"/>
        <w:keepLines/>
        <w:ind w:left="0" w:right="0" w:firstLine="709"/>
        <w:jc w:val="both"/>
        <w:rPr/>
      </w:pPr>
      <w:r>
        <w:rPr>
          <w:b/>
          <w:bCs/>
          <w:color w:val="000000"/>
          <w:sz w:val="28"/>
          <w:szCs w:val="28"/>
        </w:rPr>
        <w:t xml:space="preserve">1.3. </w:t>
      </w:r>
      <w:bookmarkStart w:id="17" w:name="_Hlk92978393"/>
      <w:bookmarkStart w:id="18" w:name="_Hlk80702059"/>
      <w:r>
        <w:rPr>
          <w:b/>
          <w:bCs/>
          <w:color w:val="000000"/>
          <w:sz w:val="28"/>
          <w:szCs w:val="28"/>
        </w:rPr>
        <w:t>Гидр</w:t>
      </w:r>
      <w:r>
        <w:rPr>
          <w:b/>
          <w:sz w:val="28"/>
          <w:szCs w:val="28"/>
        </w:rPr>
        <w:t xml:space="preserve">ологическая: </w:t>
      </w:r>
      <w:r>
        <w:rPr>
          <w:rFonts w:eastAsia="Times New Roman"/>
          <w:spacing w:val="-10"/>
          <w:sz w:val="28"/>
          <w:szCs w:val="28"/>
        </w:rPr>
        <w:t>за прошедшие сутки, в связи с отмечавшимися осадками, в отдельных районах сильными, на реках юго-западной, юго-восточной территории края и реках Черноморского побережья отмечались подъемы уровней воды, местами с достижением неблагоприятных отметок.</w:t>
      </w:r>
    </w:p>
    <w:p>
      <w:pPr>
        <w:pStyle w:val="Normal"/>
        <w:keepNext w:val="true"/>
        <w:keepLines/>
        <w:ind w:left="0" w:right="0" w:firstLine="709"/>
        <w:jc w:val="both"/>
        <w:rPr>
          <w:rFonts w:eastAsia="Times New Roman"/>
          <w:spacing w:val="-10"/>
          <w:sz w:val="28"/>
          <w:szCs w:val="28"/>
        </w:rPr>
      </w:pPr>
      <w:r>
        <w:rPr>
          <w:rFonts w:eastAsia="Times New Roman"/>
          <w:spacing w:val="-10"/>
          <w:sz w:val="28"/>
          <w:szCs w:val="28"/>
        </w:rPr>
      </w:r>
    </w:p>
    <w:p>
      <w:pPr>
        <w:pStyle w:val="Normal"/>
        <w:ind w:left="0" w:right="0" w:firstLine="709"/>
        <w:jc w:val="both"/>
        <w:rPr/>
      </w:pPr>
      <w:r>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r>
        <w:rPr>
          <w:rFonts w:eastAsia="Times New Roman"/>
          <w:sz w:val="28"/>
          <w:szCs w:val="28"/>
        </w:rPr>
        <w:t>за прошедшие сутки                                           отмечалось 7 случаев подъема уровня воды с достижением неблагоприятной отметки:</w:t>
      </w:r>
    </w:p>
    <w:p>
      <w:pPr>
        <w:pStyle w:val="Normal"/>
        <w:ind w:left="0" w:right="0" w:firstLine="709"/>
        <w:jc w:val="both"/>
        <w:rPr/>
      </w:pPr>
      <w:r>
        <w:rPr>
          <w:rFonts w:eastAsia="Times New Roman"/>
          <w:i/>
          <w:sz w:val="28"/>
          <w:szCs w:val="28"/>
        </w:rPr>
        <w:t xml:space="preserve">29 декабря 2022 года </w:t>
      </w:r>
      <w:r>
        <w:rPr>
          <w:rFonts w:eastAsia="Times New Roman"/>
          <w:color w:val="000000"/>
          <w:sz w:val="28"/>
          <w:szCs w:val="28"/>
        </w:rPr>
        <w:t>в</w:t>
      </w:r>
      <w:r>
        <w:rPr>
          <w:rFonts w:eastAsia="Times New Roman"/>
          <w:b/>
          <w:bCs/>
          <w:color w:val="000000"/>
          <w:sz w:val="28"/>
          <w:szCs w:val="28"/>
        </w:rPr>
        <w:t xml:space="preserve"> МО Северский район </w:t>
      </w:r>
      <w:r>
        <w:rPr>
          <w:rFonts w:eastAsia="Times New Roman"/>
          <w:color w:val="000000"/>
          <w:sz w:val="28"/>
          <w:szCs w:val="28"/>
        </w:rPr>
        <w:t xml:space="preserve">в районе АГК-20                      (ст. Крепостная, р. Афипс); в </w:t>
      </w:r>
      <w:r>
        <w:rPr>
          <w:rFonts w:eastAsia="Times New Roman"/>
          <w:b/>
          <w:bCs/>
          <w:color w:val="000000"/>
          <w:sz w:val="28"/>
          <w:szCs w:val="28"/>
        </w:rPr>
        <w:t xml:space="preserve">МО Туапсинский район, </w:t>
      </w:r>
      <w:r>
        <w:rPr>
          <w:rFonts w:eastAsia="Times New Roman"/>
          <w:color w:val="000000"/>
          <w:sz w:val="28"/>
          <w:szCs w:val="28"/>
        </w:rPr>
        <w:t xml:space="preserve">в районе АГК-40                (с. Дефановка, р. Дефань), в районе АГК-147 (с. Тенгинка, р. Шапсухо); в                                   </w:t>
      </w:r>
      <w:r>
        <w:rPr>
          <w:rFonts w:eastAsia="Times New Roman"/>
          <w:b/>
          <w:bCs/>
          <w:color w:val="000000"/>
          <w:sz w:val="28"/>
          <w:szCs w:val="28"/>
        </w:rPr>
        <w:t>МО</w:t>
      </w:r>
      <w:r>
        <w:rPr>
          <w:rFonts w:eastAsia="Times New Roman"/>
          <w:color w:val="000000"/>
          <w:sz w:val="28"/>
          <w:szCs w:val="28"/>
        </w:rPr>
        <w:t xml:space="preserve"> </w:t>
      </w:r>
      <w:r>
        <w:rPr>
          <w:rFonts w:eastAsia="Times New Roman"/>
          <w:b/>
          <w:bCs/>
          <w:color w:val="000000"/>
          <w:sz w:val="28"/>
          <w:szCs w:val="28"/>
        </w:rPr>
        <w:t xml:space="preserve">г. Геленджик, </w:t>
      </w:r>
      <w:r>
        <w:rPr>
          <w:rFonts w:eastAsia="Times New Roman"/>
          <w:color w:val="000000"/>
          <w:sz w:val="28"/>
          <w:szCs w:val="28"/>
        </w:rPr>
        <w:t xml:space="preserve">в районе АГК 74 (с. Михайловский перевал, р. Догуаб), в районе АГК-77 (с. Текос, р Текос), в районе АГК-78 (к.п. Архипо-Осиповка,               р. Вулан); в </w:t>
      </w:r>
      <w:r>
        <w:rPr>
          <w:rFonts w:eastAsia="Times New Roman"/>
          <w:b/>
          <w:bCs/>
          <w:color w:val="000000"/>
          <w:sz w:val="28"/>
          <w:szCs w:val="28"/>
        </w:rPr>
        <w:t xml:space="preserve">МО г. Горячий Ключ, </w:t>
      </w:r>
      <w:r>
        <w:rPr>
          <w:rFonts w:eastAsia="Times New Roman"/>
          <w:color w:val="000000"/>
          <w:sz w:val="28"/>
          <w:szCs w:val="28"/>
        </w:rPr>
        <w:t>в районе АГК-88 (г. Горячий Ключ,                    р. Кавярзе) наблюдались подъемы уровня воды с достижением неблагоприятной отметки. Сведений об ущербах не поступало.</w:t>
      </w:r>
    </w:p>
    <w:p>
      <w:pPr>
        <w:pStyle w:val="Normal"/>
        <w:keepNext w:val="true"/>
        <w:keepLines/>
        <w:jc w:val="both"/>
        <w:rPr>
          <w:bCs/>
          <w:sz w:val="28"/>
          <w:szCs w:val="28"/>
        </w:rPr>
      </w:pPr>
      <w:r>
        <w:rPr>
          <w:bCs/>
          <w:sz w:val="28"/>
          <w:szCs w:val="28"/>
        </w:rPr>
      </w:r>
    </w:p>
    <w:p>
      <w:pPr>
        <w:pStyle w:val="Normal"/>
        <w:keepNext w:val="true"/>
        <w:keepLines/>
        <w:ind w:left="0" w:right="0" w:firstLine="709"/>
        <w:jc w:val="both"/>
        <w:rPr/>
      </w:pPr>
      <w:r>
        <w:rPr>
          <w:sz w:val="28"/>
          <w:szCs w:val="28"/>
        </w:rPr>
        <w:t>Температура воды у берегов Черного моря +12°…+13°С, Азовского моря +2…+5°С</w:t>
      </w:r>
      <w:r>
        <w:rPr>
          <w:rFonts w:eastAsia="Times New Roman"/>
          <w:color w:val="000000"/>
          <w:sz w:val="28"/>
          <w:szCs w:val="28"/>
        </w:rPr>
        <w:t>.</w:t>
      </w:r>
    </w:p>
    <w:p>
      <w:pPr>
        <w:pStyle w:val="Normal"/>
        <w:ind w:left="0" w:right="-1" w:firstLine="709"/>
        <w:jc w:val="both"/>
        <w:rPr>
          <w:rFonts w:eastAsia="Times New Roman"/>
          <w:b/>
          <w:b/>
          <w:bCs/>
          <w:color w:val="000000"/>
          <w:sz w:val="28"/>
          <w:szCs w:val="28"/>
        </w:rPr>
      </w:pPr>
      <w:r>
        <w:rPr>
          <w:rFonts w:eastAsia="Times New Roman"/>
          <w:b/>
          <w:bCs/>
          <w:color w:val="000000"/>
          <w:sz w:val="28"/>
          <w:szCs w:val="28"/>
        </w:rPr>
      </w:r>
    </w:p>
    <w:p>
      <w:pPr>
        <w:pStyle w:val="Normal"/>
        <w:ind w:left="0" w:right="-1" w:firstLine="709"/>
        <w:jc w:val="both"/>
        <w:rPr/>
      </w:pPr>
      <w:r>
        <w:rPr>
          <w:rFonts w:eastAsia="Times New Roman"/>
          <w:b/>
          <w:bCs/>
          <w:color w:val="000000"/>
          <w:sz w:val="28"/>
          <w:szCs w:val="28"/>
        </w:rPr>
        <w:t xml:space="preserve">Прогноз: </w:t>
      </w:r>
      <w:r>
        <w:rPr>
          <w:rFonts w:eastAsia="Times New Roman"/>
          <w:i/>
          <w:iCs/>
          <w:color w:val="000000"/>
          <w:sz w:val="28"/>
          <w:szCs w:val="28"/>
        </w:rPr>
        <w:t xml:space="preserve">30 декабря 2022 г. </w:t>
      </w:r>
      <w:r>
        <w:rPr>
          <w:rFonts w:eastAsia="Times New Roman"/>
          <w:color w:val="000000"/>
          <w:sz w:val="28"/>
          <w:szCs w:val="28"/>
        </w:rPr>
        <w:t>в связи с прошедшими осадками и учетом времени добегания, местами на реках юго-восточной территории края сохранятся подъемы уровней воды.</w:t>
      </w:r>
      <w:bookmarkStart w:id="19" w:name="_Hlk123125575"/>
    </w:p>
    <w:p>
      <w:pPr>
        <w:pStyle w:val="Normal"/>
        <w:ind w:left="0" w:right="-1" w:hanging="0"/>
        <w:jc w:val="both"/>
        <w:rPr>
          <w:b/>
          <w:b/>
          <w:sz w:val="28"/>
          <w:szCs w:val="28"/>
        </w:rPr>
      </w:pPr>
      <w:r>
        <w:rPr>
          <w:b/>
          <w:sz w:val="28"/>
          <w:szCs w:val="28"/>
        </w:rPr>
      </w:r>
    </w:p>
    <w:p>
      <w:pPr>
        <w:pStyle w:val="Normal"/>
        <w:ind w:left="7090" w:right="-1" w:firstLine="709"/>
        <w:jc w:val="both"/>
        <w:rPr/>
      </w:pPr>
      <w:r>
        <w:rPr>
          <w:b/>
          <w:sz w:val="28"/>
          <w:szCs w:val="28"/>
        </w:rPr>
        <w:t>Таблица №1</w:t>
      </w:r>
    </w:p>
    <w:tbl>
      <w:tblPr>
        <w:tblW w:w="10065" w:type="dxa"/>
        <w:jc w:val="center"/>
        <w:tblInd w:w="0" w:type="dxa"/>
        <w:tblLayout w:type="fixed"/>
        <w:tblCellMar>
          <w:top w:w="0" w:type="dxa"/>
          <w:left w:w="5" w:type="dxa"/>
          <w:bottom w:w="0" w:type="dxa"/>
          <w:right w:w="5" w:type="dxa"/>
        </w:tblCellMar>
      </w:tblPr>
      <w:tblGrid>
        <w:gridCol w:w="1273"/>
        <w:gridCol w:w="991"/>
        <w:gridCol w:w="854"/>
        <w:gridCol w:w="566"/>
        <w:gridCol w:w="569"/>
        <w:gridCol w:w="709"/>
        <w:gridCol w:w="565"/>
        <w:gridCol w:w="569"/>
        <w:gridCol w:w="701"/>
        <w:gridCol w:w="431"/>
        <w:gridCol w:w="569"/>
        <w:gridCol w:w="567"/>
        <w:gridCol w:w="682"/>
        <w:gridCol w:w="549"/>
        <w:gridCol w:w="470"/>
      </w:tblGrid>
      <w:tr>
        <w:trPr>
          <w:trHeight w:val="1135"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spacing w:before="0" w:after="120"/>
              <w:ind w:left="113" w:right="-1" w:hanging="0"/>
              <w:jc w:val="center"/>
              <w:rPr/>
            </w:pPr>
            <w:r>
              <w:rPr>
                <w:bCs/>
                <w:sz w:val="15"/>
                <w:szCs w:val="15"/>
              </w:rPr>
              <w:t>Водохранилище</w:t>
            </w:r>
          </w:p>
        </w:tc>
        <w:tc>
          <w:tcPr>
            <w:tcW w:w="99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Фактический</w:t>
            </w:r>
          </w:p>
          <w:p>
            <w:pPr>
              <w:pStyle w:val="Normal"/>
              <w:widowControl w:val="false"/>
              <w:tabs>
                <w:tab w:val="clear" w:pos="709"/>
              </w:tabs>
              <w:spacing w:before="0" w:after="120"/>
              <w:ind w:left="113" w:right="-1" w:hanging="0"/>
              <w:jc w:val="center"/>
              <w:rPr/>
            </w:pPr>
            <w:r>
              <w:rPr>
                <w:bCs/>
                <w:sz w:val="15"/>
                <w:szCs w:val="15"/>
              </w:rPr>
              <w:t>уровень воды (м)</w:t>
            </w:r>
          </w:p>
        </w:tc>
        <w:tc>
          <w:tcPr>
            <w:tcW w:w="85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Критический</w:t>
            </w:r>
          </w:p>
          <w:p>
            <w:pPr>
              <w:pStyle w:val="Normal"/>
              <w:widowControl w:val="false"/>
              <w:tabs>
                <w:tab w:val="clear" w:pos="709"/>
              </w:tabs>
              <w:spacing w:before="0" w:after="120"/>
              <w:ind w:left="113" w:right="-1" w:hanging="0"/>
              <w:jc w:val="center"/>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bCs/>
                <w:sz w:val="15"/>
                <w:szCs w:val="15"/>
              </w:rPr>
              <w:t>Приток (м</w:t>
            </w:r>
            <w:r>
              <w:rPr>
                <w:bCs/>
                <w:sz w:val="15"/>
                <w:szCs w:val="15"/>
                <w:vertAlign w:val="superscript"/>
              </w:rPr>
              <w:t>3</w:t>
            </w:r>
            <w:r>
              <w:rPr>
                <w:bCs/>
                <w:sz w:val="15"/>
                <w:szCs w:val="15"/>
              </w:rPr>
              <w:t>/с)</w:t>
            </w:r>
          </w:p>
        </w:tc>
        <w:tc>
          <w:tcPr>
            <w:tcW w:w="226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bCs/>
                <w:sz w:val="15"/>
                <w:szCs w:val="15"/>
              </w:rPr>
              <w:t>Сброс (м</w:t>
            </w:r>
            <w:r>
              <w:rPr>
                <w:bCs/>
                <w:sz w:val="15"/>
                <w:szCs w:val="15"/>
                <w:vertAlign w:val="superscript"/>
              </w:rPr>
              <w:t>3</w:t>
            </w:r>
            <w:r>
              <w:rPr>
                <w:bCs/>
                <w:sz w:val="15"/>
                <w:szCs w:val="15"/>
              </w:rPr>
              <w:t>/с)</w:t>
            </w:r>
          </w:p>
        </w:tc>
        <w:tc>
          <w:tcPr>
            <w:tcW w:w="283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bCs/>
                <w:sz w:val="15"/>
                <w:szCs w:val="15"/>
              </w:rPr>
              <w:t>Объем (млн. м</w:t>
            </w:r>
            <w:r>
              <w:rPr>
                <w:bCs/>
                <w:sz w:val="15"/>
                <w:szCs w:val="15"/>
                <w:vertAlign w:val="superscript"/>
              </w:rPr>
              <w:t>3</w:t>
            </w:r>
            <w:r>
              <w:rPr>
                <w:bCs/>
                <w:sz w:val="15"/>
                <w:szCs w:val="15"/>
              </w:rPr>
              <w:t>)</w:t>
            </w:r>
          </w:p>
        </w:tc>
      </w:tr>
      <w:tr>
        <w:trPr>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0" w:after="0"/>
              <w:ind w:left="0" w:right="-1" w:hanging="0"/>
              <w:rPr>
                <w:bCs/>
                <w:sz w:val="15"/>
                <w:szCs w:val="15"/>
              </w:rPr>
            </w:pPr>
            <w:r>
              <w:rPr>
                <w:bCs/>
                <w:sz w:val="15"/>
                <w:szCs w:val="15"/>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0" w:after="0"/>
              <w:ind w:left="0" w:right="-1" w:hanging="0"/>
              <w:rPr>
                <w:bCs/>
                <w:sz w:val="15"/>
                <w:szCs w:val="15"/>
              </w:rPr>
            </w:pPr>
            <w:r>
              <w:rPr>
                <w:bCs/>
                <w:sz w:val="15"/>
                <w:szCs w:val="15"/>
              </w:rPr>
            </w:r>
          </w:p>
        </w:tc>
        <w:tc>
          <w:tcPr>
            <w:tcW w:w="8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before="0" w:after="0"/>
              <w:ind w:left="0" w:right="-1" w:hanging="0"/>
              <w:rPr>
                <w:bCs/>
                <w:sz w:val="15"/>
                <w:szCs w:val="15"/>
              </w:rPr>
            </w:pPr>
            <w:r>
              <w:rPr>
                <w:bCs/>
                <w:sz w:val="15"/>
                <w:szCs w:val="15"/>
              </w:rPr>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Норма</w:t>
            </w:r>
          </w:p>
        </w:tc>
        <w:tc>
          <w:tcPr>
            <w:tcW w:w="56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 xml:space="preserve">Изменение </w:t>
            </w:r>
          </w:p>
          <w:p>
            <w:pPr>
              <w:pStyle w:val="Normal"/>
              <w:widowControl w:val="false"/>
              <w:tabs>
                <w:tab w:val="clear" w:pos="709"/>
              </w:tabs>
              <w:ind w:left="113" w:right="-1" w:hanging="0"/>
              <w:jc w:val="center"/>
              <w:rPr/>
            </w:pPr>
            <w:r>
              <w:rPr>
                <w:bCs/>
                <w:sz w:val="15"/>
                <w:szCs w:val="15"/>
              </w:rPr>
              <w:t>за сутки</w:t>
            </w:r>
          </w:p>
        </w:tc>
        <w:tc>
          <w:tcPr>
            <w:tcW w:w="56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Норма</w:t>
            </w:r>
          </w:p>
        </w:tc>
        <w:tc>
          <w:tcPr>
            <w:tcW w:w="56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Опасный</w:t>
            </w:r>
          </w:p>
        </w:tc>
        <w:tc>
          <w:tcPr>
            <w:tcW w:w="70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0" w:right="-1" w:hanging="0"/>
              <w:jc w:val="center"/>
              <w:rPr/>
            </w:pPr>
            <w:r>
              <w:rPr>
                <w:bCs/>
                <w:sz w:val="15"/>
                <w:szCs w:val="15"/>
              </w:rPr>
              <w:t>Изменение за сутки</w:t>
            </w:r>
          </w:p>
        </w:tc>
        <w:tc>
          <w:tcPr>
            <w:tcW w:w="56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9"/>
              </w:tabs>
              <w:ind w:left="113" w:right="-1" w:hanging="0"/>
              <w:jc w:val="center"/>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bCs/>
                <w:sz w:val="15"/>
                <w:szCs w:val="15"/>
              </w:rPr>
              <w:t>%</w:t>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bCs/>
                <w:sz w:val="15"/>
                <w:szCs w:val="15"/>
              </w:rPr>
              <w:t>НПУ</w:t>
            </w:r>
          </w:p>
        </w:tc>
        <w:tc>
          <w:tcPr>
            <w:tcW w:w="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1" w:hanging="0"/>
              <w:rPr/>
            </w:pPr>
            <w:r>
              <w:rPr>
                <w:sz w:val="15"/>
                <w:szCs w:val="15"/>
              </w:rPr>
              <w:t>Краснодарское</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Н - 28,67</w:t>
            </w:r>
          </w:p>
        </w:tc>
        <w:tc>
          <w:tcPr>
            <w:tcW w:w="854"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Н вб-35,23</w:t>
            </w:r>
          </w:p>
        </w:tc>
        <w:tc>
          <w:tcPr>
            <w:tcW w:w="566"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311</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161</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7</w:t>
            </w:r>
          </w:p>
        </w:tc>
        <w:tc>
          <w:tcPr>
            <w:tcW w:w="565"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243</w:t>
            </w:r>
          </w:p>
        </w:tc>
        <w:tc>
          <w:tcPr>
            <w:tcW w:w="56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1500</w:t>
            </w:r>
          </w:p>
        </w:tc>
        <w:tc>
          <w:tcPr>
            <w:tcW w:w="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229</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-70</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646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2148</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23,12</w:t>
            </w:r>
          </w:p>
        </w:tc>
        <w:tc>
          <w:tcPr>
            <w:tcW w:w="54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1798</w:t>
            </w:r>
          </w:p>
        </w:tc>
        <w:tc>
          <w:tcPr>
            <w:tcW w:w="470"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1" w:hanging="0"/>
              <w:rPr/>
            </w:pPr>
            <w:r>
              <w:rPr>
                <w:sz w:val="15"/>
                <w:szCs w:val="15"/>
              </w:rPr>
              <w:t>Шапсугское</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rFonts w:eastAsia="SimSun"/>
                <w:sz w:val="15"/>
                <w:szCs w:val="15"/>
              </w:rPr>
              <w:t xml:space="preserve">Н </w:t>
            </w:r>
            <w:r>
              <w:rPr>
                <w:sz w:val="15"/>
                <w:szCs w:val="15"/>
              </w:rPr>
              <w:t>–</w:t>
            </w:r>
            <w:r>
              <w:rPr>
                <w:rFonts w:eastAsia="SimSun"/>
                <w:sz w:val="15"/>
                <w:szCs w:val="15"/>
              </w:rPr>
              <w:t xml:space="preserve"> 17,82</w:t>
            </w:r>
          </w:p>
        </w:tc>
        <w:tc>
          <w:tcPr>
            <w:tcW w:w="854"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Н – 20,90</w:t>
            </w:r>
          </w:p>
        </w:tc>
        <w:tc>
          <w:tcPr>
            <w:tcW w:w="566"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30,55</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1,8</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-1,0</w:t>
            </w:r>
          </w:p>
        </w:tc>
        <w:tc>
          <w:tcPr>
            <w:tcW w:w="565"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25,04</w:t>
            </w:r>
          </w:p>
        </w:tc>
        <w:tc>
          <w:tcPr>
            <w:tcW w:w="56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355</w:t>
            </w:r>
          </w:p>
        </w:tc>
        <w:tc>
          <w:tcPr>
            <w:tcW w:w="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14,5</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12,5</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17,7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122,3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12,64</w:t>
            </w:r>
          </w:p>
        </w:tc>
        <w:tc>
          <w:tcPr>
            <w:tcW w:w="54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81</w:t>
            </w:r>
          </w:p>
        </w:tc>
        <w:tc>
          <w:tcPr>
            <w:tcW w:w="470"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140</w:t>
            </w:r>
          </w:p>
        </w:tc>
      </w:tr>
      <w:tr>
        <w:trPr>
          <w:trHeight w:val="17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1" w:hanging="0"/>
              <w:rPr/>
            </w:pPr>
            <w:r>
              <w:rPr>
                <w:sz w:val="15"/>
                <w:szCs w:val="15"/>
              </w:rPr>
              <w:t>Крюковское</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Н – 11,92</w:t>
            </w:r>
          </w:p>
        </w:tc>
        <w:tc>
          <w:tcPr>
            <w:tcW w:w="854"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Н – 16,50</w:t>
            </w:r>
          </w:p>
        </w:tc>
        <w:tc>
          <w:tcPr>
            <w:tcW w:w="566"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7,93</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0,0</w:t>
            </w:r>
          </w:p>
        </w:tc>
        <w:tc>
          <w:tcPr>
            <w:tcW w:w="565"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0,00</w:t>
            </w:r>
          </w:p>
        </w:tc>
        <w:tc>
          <w:tcPr>
            <w:tcW w:w="56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75</w:t>
            </w:r>
          </w:p>
        </w:tc>
        <w:tc>
          <w:tcPr>
            <w:tcW w:w="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0,0</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12,17</w:t>
            </w:r>
          </w:p>
        </w:tc>
        <w:tc>
          <w:tcPr>
            <w:tcW w:w="54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111</w:t>
            </w:r>
          </w:p>
        </w:tc>
        <w:tc>
          <w:tcPr>
            <w:tcW w:w="470"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1" w:hanging="0"/>
              <w:rPr/>
            </w:pPr>
            <w:r>
              <w:rPr>
                <w:sz w:val="15"/>
                <w:szCs w:val="15"/>
              </w:rPr>
              <w:t>Варнавинское</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Н – 6,78</w:t>
            </w:r>
          </w:p>
        </w:tc>
        <w:tc>
          <w:tcPr>
            <w:tcW w:w="854"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Н – 10,04</w:t>
            </w:r>
          </w:p>
        </w:tc>
        <w:tc>
          <w:tcPr>
            <w:tcW w:w="566"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21,76</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9,6</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9,3</w:t>
            </w:r>
          </w:p>
        </w:tc>
        <w:tc>
          <w:tcPr>
            <w:tcW w:w="565"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17,73</w:t>
            </w:r>
          </w:p>
        </w:tc>
        <w:tc>
          <w:tcPr>
            <w:tcW w:w="56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180</w:t>
            </w:r>
          </w:p>
        </w:tc>
        <w:tc>
          <w:tcPr>
            <w:tcW w:w="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5,0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0,0</w:t>
            </w:r>
          </w:p>
        </w:tc>
        <w:tc>
          <w:tcPr>
            <w:tcW w:w="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40,9</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133,1</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1" w:hanging="0"/>
              <w:jc w:val="center"/>
              <w:rPr/>
            </w:pPr>
            <w:r>
              <w:rPr>
                <w:sz w:val="15"/>
                <w:szCs w:val="15"/>
              </w:rPr>
              <w:t>23,51</w:t>
            </w:r>
          </w:p>
        </w:tc>
        <w:tc>
          <w:tcPr>
            <w:tcW w:w="549"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40</w:t>
            </w:r>
          </w:p>
        </w:tc>
        <w:tc>
          <w:tcPr>
            <w:tcW w:w="470" w:type="dxa"/>
            <w:tcBorders>
              <w:top w:val="single" w:sz="4" w:space="0" w:color="000000"/>
              <w:left w:val="single" w:sz="4" w:space="0" w:color="000000"/>
              <w:bottom w:val="single" w:sz="4" w:space="0" w:color="000000"/>
              <w:right w:val="single" w:sz="4" w:space="0" w:color="000000"/>
            </w:tcBorders>
            <w:shd w:color="auto" w:fill="F3F3F3"/>
            <w:vAlign w:val="center"/>
          </w:tcPr>
          <w:p>
            <w:pPr>
              <w:pStyle w:val="Normal"/>
              <w:widowControl w:val="false"/>
              <w:tabs>
                <w:tab w:val="clear" w:pos="709"/>
              </w:tabs>
              <w:ind w:left="0" w:right="-1" w:hanging="0"/>
              <w:jc w:val="center"/>
              <w:rPr/>
            </w:pPr>
            <w:r>
              <w:rPr>
                <w:b/>
                <w:sz w:val="15"/>
                <w:szCs w:val="15"/>
              </w:rPr>
              <w:t>174</w:t>
            </w:r>
          </w:p>
        </w:tc>
      </w:tr>
    </w:tbl>
    <w:p>
      <w:pPr>
        <w:pStyle w:val="Normal"/>
        <w:widowControl w:val="false"/>
        <w:ind w:left="0" w:right="-1" w:firstLine="709"/>
        <w:jc w:val="center"/>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left="0" w:right="-1" w:firstLine="709"/>
        <w:jc w:val="center"/>
        <w:rPr/>
      </w:pPr>
      <w:r>
        <w:rPr>
          <w:b/>
          <w:i/>
          <w:sz w:val="28"/>
          <w:szCs w:val="28"/>
        </w:rPr>
        <w:t>08:00</w:t>
      </w:r>
      <w:r>
        <w:rPr>
          <w:bCs/>
          <w:i/>
          <w:sz w:val="28"/>
          <w:szCs w:val="28"/>
        </w:rPr>
        <w:t xml:space="preserve"> </w:t>
      </w:r>
      <w:r>
        <w:rPr>
          <w:b/>
          <w:i/>
          <w:sz w:val="28"/>
          <w:szCs w:val="28"/>
        </w:rPr>
        <w:t>29 декабря</w:t>
      </w:r>
      <w:r>
        <w:rPr>
          <w:b/>
          <w:bCs/>
          <w:i/>
          <w:sz w:val="28"/>
          <w:szCs w:val="28"/>
        </w:rPr>
        <w:t xml:space="preserve"> 2022 г.</w:t>
      </w:r>
    </w:p>
    <w:p>
      <w:pPr>
        <w:pStyle w:val="Normal"/>
        <w:ind w:left="0" w:right="0" w:firstLine="709"/>
        <w:jc w:val="both"/>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50 см.</w:t>
      </w:r>
    </w:p>
    <w:p>
      <w:pPr>
        <w:pStyle w:val="Normal"/>
        <w:spacing w:lineRule="auto" w:line="228"/>
        <w:ind w:left="0" w:right="0" w:firstLine="709"/>
        <w:jc w:val="both"/>
        <w:rPr/>
      </w:pPr>
      <w:r>
        <w:rPr>
          <w:b/>
          <w:bCs/>
          <w:sz w:val="28"/>
          <w:szCs w:val="28"/>
        </w:rPr>
        <w:t>Прогноз:</w:t>
      </w:r>
      <w:r>
        <w:rPr>
          <w:sz w:val="28"/>
          <w:szCs w:val="28"/>
        </w:rPr>
        <w:t xml:space="preserve"> </w:t>
      </w:r>
      <w:r>
        <w:rPr>
          <w:i/>
          <w:iCs/>
          <w:sz w:val="28"/>
          <w:szCs w:val="28"/>
        </w:rPr>
        <w:t>30 декабря 2022 года</w:t>
      </w:r>
      <w:r>
        <w:rPr>
          <w:bCs/>
          <w:color w:val="000000"/>
          <w:sz w:val="28"/>
          <w:szCs w:val="28"/>
        </w:rPr>
        <w:t xml:space="preserve"> в горах выше 1500 м слабая лавиноопасность</w:t>
      </w:r>
      <w:r>
        <w:rPr>
          <w:color w:val="000000"/>
          <w:sz w:val="28"/>
          <w:szCs w:val="28"/>
        </w:rPr>
        <w:t>.</w:t>
      </w:r>
      <w:r>
        <w:rPr>
          <w:bCs/>
          <w:color w:val="000000"/>
          <w:sz w:val="28"/>
          <w:szCs w:val="28"/>
        </w:rPr>
        <w:t xml:space="preserve"> </w:t>
      </w:r>
      <w:r>
        <w:rPr>
          <w:color w:val="000000"/>
          <w:sz w:val="28"/>
          <w:szCs w:val="28"/>
        </w:rPr>
        <w:t>На автодороге А-149 Адлер – Красная Поляна нелавиноопасно.</w:t>
      </w:r>
    </w:p>
    <w:p>
      <w:pPr>
        <w:pStyle w:val="Normal"/>
        <w:ind w:left="0" w:right="-1" w:firstLine="680"/>
        <w:jc w:val="both"/>
        <w:rPr/>
      </w:pPr>
      <w:r>
        <w:rPr>
          <w:b/>
          <w:sz w:val="28"/>
          <w:szCs w:val="28"/>
        </w:rPr>
        <w:t xml:space="preserve">1.5. Геологическая: </w:t>
      </w:r>
      <w:r>
        <w:rPr>
          <w:rFonts w:eastAsia="Times New Roman"/>
          <w:spacing w:val="-10"/>
          <w:sz w:val="28"/>
          <w:szCs w:val="28"/>
        </w:rPr>
        <w:t>нет.</w:t>
      </w:r>
    </w:p>
    <w:p>
      <w:pPr>
        <w:pStyle w:val="Normal"/>
        <w:ind w:left="0" w:right="-1" w:firstLine="709"/>
        <w:jc w:val="both"/>
        <w:rPr/>
      </w:pPr>
      <w:r>
        <w:rPr>
          <w:b/>
          <w:bCs/>
          <w:sz w:val="28"/>
          <w:szCs w:val="28"/>
        </w:rPr>
        <w:t>Прогноз:</w:t>
      </w:r>
      <w:r>
        <w:rPr>
          <w:sz w:val="28"/>
          <w:szCs w:val="28"/>
        </w:rPr>
        <w:t xml:space="preserve"> </w:t>
      </w:r>
      <w:r>
        <w:rPr>
          <w:i/>
          <w:iCs/>
          <w:sz w:val="28"/>
          <w:szCs w:val="28"/>
        </w:rPr>
        <w:t>30 декабря</w:t>
      </w:r>
      <w:r>
        <w:rPr>
          <w:rFonts w:eastAsia="Times New Roman"/>
          <w:i/>
          <w:iCs/>
          <w:color w:val="000000"/>
          <w:sz w:val="28"/>
          <w:szCs w:val="28"/>
        </w:rPr>
        <w:t xml:space="preserve"> </w:t>
      </w:r>
      <w:r>
        <w:rPr>
          <w:rFonts w:eastAsia="Times New Roman"/>
          <w:i/>
          <w:sz w:val="28"/>
          <w:szCs w:val="28"/>
        </w:rPr>
        <w:t>2022 г.</w:t>
      </w:r>
      <w:r>
        <w:rPr>
          <w:rFonts w:eastAsia="Times New Roman"/>
          <w:iCs/>
          <w:sz w:val="28"/>
          <w:szCs w:val="28"/>
        </w:rPr>
        <w:t xml:space="preserve"> в связи с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left="0" w:right="-1" w:firstLine="709"/>
        <w:jc w:val="both"/>
        <w:rPr/>
      </w:pPr>
      <w:r>
        <w:rPr>
          <w:b/>
          <w:sz w:val="28"/>
          <w:szCs w:val="28"/>
        </w:rPr>
        <w:t>1.6</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ind w:left="0" w:right="-1" w:firstLine="709"/>
        <w:jc w:val="both"/>
        <w:rPr/>
      </w:pPr>
      <w:r>
        <w:rPr>
          <w:b/>
          <w:bCs/>
          <w:sz w:val="28"/>
          <w:szCs w:val="28"/>
        </w:rPr>
        <w:t>Прогноз:</w:t>
      </w:r>
      <w:r>
        <w:rPr>
          <w:i/>
          <w:iCs/>
          <w:sz w:val="28"/>
          <w:szCs w:val="28"/>
        </w:rPr>
        <w:t xml:space="preserve"> </w:t>
      </w:r>
      <w:bookmarkStart w:id="20" w:name="_Hlk115087857"/>
      <w:r>
        <w:rPr>
          <w:i/>
          <w:iCs/>
          <w:sz w:val="28"/>
          <w:szCs w:val="28"/>
        </w:rPr>
        <w:t>30 декабря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tabs>
          <w:tab w:val="clear" w:pos="709"/>
          <w:tab w:val="left" w:pos="4111" w:leader="none"/>
          <w:tab w:val="left" w:pos="6509" w:leader="none"/>
        </w:tabs>
        <w:ind w:left="0" w:right="-108" w:firstLine="709"/>
        <w:jc w:val="both"/>
        <w:rPr>
          <w:rFonts w:eastAsia="Courier New"/>
          <w:b/>
          <w:b/>
          <w:sz w:val="28"/>
          <w:szCs w:val="28"/>
        </w:rPr>
      </w:pPr>
      <w:r>
        <w:rPr/>
      </w:r>
      <w:bookmarkStart w:id="21" w:name="_Hlk57108874"/>
      <w:bookmarkStart w:id="22" w:name="_Hlk73523163"/>
      <w:bookmarkStart w:id="23" w:name="_Hlk69982292"/>
      <w:bookmarkStart w:id="24" w:name="_Hlk91670276"/>
      <w:bookmarkStart w:id="25" w:name="_Hlk73523188"/>
      <w:bookmarkStart w:id="26" w:name="_Hlk65664797"/>
      <w:bookmarkStart w:id="27" w:name="_Hlk69120683"/>
      <w:bookmarkStart w:id="28" w:name="_Hlk122428961"/>
      <w:bookmarkStart w:id="29" w:name="_Hlk122338435"/>
      <w:bookmarkStart w:id="30" w:name="_Hlk123120966"/>
      <w:bookmarkStart w:id="31" w:name="_Hlk117592601"/>
      <w:bookmarkStart w:id="32" w:name="_Hlk109033266"/>
      <w:bookmarkStart w:id="33" w:name="_Hlk1154283631"/>
      <w:bookmarkStart w:id="34" w:name="_Hlk57108874"/>
      <w:bookmarkStart w:id="35" w:name="_Hlk73523163"/>
      <w:bookmarkStart w:id="36" w:name="_Hlk69982292"/>
      <w:bookmarkStart w:id="37" w:name="_Hlk91670276"/>
      <w:bookmarkStart w:id="38" w:name="_Hlk73523188"/>
      <w:bookmarkStart w:id="39" w:name="_Hlk65664797"/>
      <w:bookmarkStart w:id="40" w:name="_Hlk69120683"/>
      <w:bookmarkStart w:id="41" w:name="_Hlk122428961"/>
      <w:bookmarkStart w:id="42" w:name="_Hlk122338435"/>
      <w:bookmarkStart w:id="43" w:name="_Hlk123120966"/>
      <w:bookmarkStart w:id="44" w:name="_Hlk117592601"/>
      <w:bookmarkStart w:id="45" w:name="_Hlk109033266"/>
      <w:bookmarkStart w:id="46" w:name="_Hlk1154283631"/>
      <w:bookmarkEnd w:id="34"/>
      <w:bookmarkEnd w:id="35"/>
      <w:bookmarkEnd w:id="36"/>
      <w:bookmarkEnd w:id="37"/>
      <w:bookmarkEnd w:id="38"/>
      <w:bookmarkEnd w:id="39"/>
      <w:bookmarkEnd w:id="40"/>
      <w:bookmarkEnd w:id="41"/>
      <w:bookmarkEnd w:id="42"/>
      <w:bookmarkEnd w:id="43"/>
      <w:bookmarkEnd w:id="44"/>
      <w:bookmarkEnd w:id="45"/>
      <w:bookmarkEnd w:id="46"/>
    </w:p>
    <w:p>
      <w:pPr>
        <w:pStyle w:val="Normal"/>
        <w:tabs>
          <w:tab w:val="left" w:pos="709" w:leader="none"/>
          <w:tab w:val="left" w:pos="4111" w:leader="none"/>
        </w:tabs>
        <w:spacing w:lineRule="auto" w:line="228"/>
        <w:jc w:val="both"/>
        <w:rPr>
          <w:rFonts w:eastAsia="Courier New"/>
          <w:sz w:val="28"/>
          <w:szCs w:val="28"/>
        </w:rPr>
      </w:pPr>
      <w:r>
        <w:rPr>
          <w:rFonts w:eastAsia="Courier New"/>
          <w:sz w:val="28"/>
          <w:szCs w:val="28"/>
        </w:rPr>
      </w:r>
    </w:p>
    <w:p>
      <w:pPr>
        <w:pStyle w:val="Normal"/>
        <w:ind w:left="0" w:right="-1" w:firstLine="709"/>
        <w:jc w:val="center"/>
        <w:rPr/>
      </w:pPr>
      <w:r>
        <w:rPr>
          <w:b/>
          <w:sz w:val="28"/>
          <w:szCs w:val="28"/>
        </w:rPr>
        <w:t>2. Прогноз чрезвычайных ситуаций.</w:t>
      </w:r>
    </w:p>
    <w:p>
      <w:pPr>
        <w:pStyle w:val="Normal"/>
        <w:widowControl w:val="false"/>
        <w:ind w:left="1" w:right="-1" w:firstLine="708"/>
        <w:jc w:val="center"/>
        <w:rPr/>
      </w:pPr>
      <w:r>
        <w:rPr>
          <w:b/>
          <w:bCs/>
          <w:iCs/>
          <w:sz w:val="28"/>
          <w:szCs w:val="28"/>
        </w:rPr>
        <w:t>2.1 Природного характера.</w:t>
      </w:r>
    </w:p>
    <w:p>
      <w:pPr>
        <w:pStyle w:val="Normal"/>
        <w:ind w:left="0" w:right="-1" w:firstLine="709"/>
        <w:jc w:val="both"/>
        <w:rPr/>
      </w:pPr>
      <w:r>
        <w:rPr>
          <w:b/>
          <w:bCs/>
          <w:sz w:val="28"/>
          <w:szCs w:val="28"/>
        </w:rPr>
        <w:t xml:space="preserve">2.1.1. </w:t>
      </w:r>
      <w:bookmarkStart w:id="47" w:name="_Hlk115428363"/>
      <w:bookmarkStart w:id="48" w:name="_Hlk118287427"/>
      <w:r>
        <w:rPr>
          <w:b/>
          <w:bCs/>
          <w:sz w:val="28"/>
          <w:szCs w:val="28"/>
        </w:rPr>
        <w:t>30 декабря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left="0" w:right="-1" w:firstLine="709"/>
        <w:jc w:val="both"/>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left="0" w:right="-1" w:firstLine="709"/>
        <w:jc w:val="both"/>
        <w:rPr/>
      </w:pPr>
      <w:r>
        <w:rPr>
          <w:rFonts w:eastAsia="Calibri"/>
          <w:sz w:val="28"/>
          <w:szCs w:val="28"/>
          <w:lang w:eastAsia="en-US"/>
        </w:rPr>
        <w:t>разрушением жилых домов, строений;</w:t>
      </w:r>
    </w:p>
    <w:p>
      <w:pPr>
        <w:pStyle w:val="Normal"/>
        <w:ind w:left="0" w:right="-1" w:firstLine="709"/>
        <w:jc w:val="both"/>
        <w:rPr/>
      </w:pPr>
      <w:r>
        <w:rPr>
          <w:rFonts w:eastAsia="Calibri"/>
          <w:sz w:val="28"/>
          <w:szCs w:val="28"/>
          <w:lang w:eastAsia="en-US"/>
        </w:rPr>
        <w:t>нарушением функционирования объектов жизнеобеспечения.</w:t>
      </w:r>
    </w:p>
    <w:p>
      <w:pPr>
        <w:pStyle w:val="Normal"/>
        <w:ind w:left="0" w:right="-1" w:firstLine="709"/>
        <w:jc w:val="both"/>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left="0" w:right="-1" w:firstLine="709"/>
        <w:jc w:val="both"/>
        <w:rPr/>
      </w:pPr>
      <w:r>
        <w:rPr/>
      </w:r>
      <w:bookmarkStart w:id="49" w:name="_Hlk1048136961"/>
      <w:bookmarkStart w:id="50" w:name="_Hlk104813696"/>
      <w:bookmarkStart w:id="51" w:name="_Hlk1048136961"/>
      <w:bookmarkStart w:id="52" w:name="_Hlk104813696"/>
      <w:bookmarkEnd w:id="51"/>
      <w:bookmarkEnd w:id="52"/>
    </w:p>
    <w:p>
      <w:pPr>
        <w:pStyle w:val="Normal"/>
        <w:ind w:left="0" w:right="-1" w:firstLine="708"/>
        <w:jc w:val="center"/>
        <w:rPr/>
      </w:pPr>
      <w:r>
        <w:rPr>
          <w:rFonts w:eastAsia="Times New Roman"/>
          <w:b/>
          <w:sz w:val="28"/>
          <w:szCs w:val="28"/>
        </w:rPr>
        <w:t>2. Техногенного характера:</w:t>
      </w:r>
    </w:p>
    <w:p>
      <w:pPr>
        <w:pStyle w:val="Normal"/>
        <w:ind w:left="0" w:right="-1" w:firstLine="708"/>
        <w:jc w:val="both"/>
        <w:rPr/>
      </w:pPr>
      <w:r>
        <w:rPr>
          <w:rFonts w:eastAsia="Calibri"/>
          <w:b/>
          <w:bCs/>
          <w:color w:val="000000"/>
          <w:sz w:val="28"/>
          <w:szCs w:val="28"/>
        </w:rPr>
        <w:t>30 декабря</w:t>
      </w:r>
      <w:r>
        <w:rPr>
          <w:rFonts w:eastAsia="Calibri"/>
          <w:b/>
          <w:color w:val="000000"/>
          <w:sz w:val="28"/>
          <w:szCs w:val="28"/>
          <w:lang w:eastAsia="en-US"/>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left="0" w:right="-1" w:firstLine="708"/>
        <w:jc w:val="both"/>
        <w:rPr/>
      </w:pPr>
      <w:r>
        <w:rPr>
          <w:rFonts w:eastAsia="Times New Roman"/>
          <w:sz w:val="28"/>
          <w:szCs w:val="28"/>
        </w:rPr>
        <w:t xml:space="preserve">возможными авариями </w:t>
      </w:r>
      <w:bookmarkStart w:id="53" w:name="_Hlk504477847"/>
      <w:r>
        <w:rPr>
          <w:rFonts w:eastAsia="Times New Roman"/>
          <w:sz w:val="28"/>
          <w:szCs w:val="28"/>
        </w:rPr>
        <w:t>на энергетических системах (из-за перегрузок энергосистем и изношенности оборудования);</w:t>
      </w:r>
    </w:p>
    <w:p>
      <w:pPr>
        <w:pStyle w:val="Normal"/>
        <w:ind w:left="0" w:right="0" w:firstLine="709"/>
        <w:jc w:val="both"/>
        <w:rPr/>
      </w:pPr>
      <w:r>
        <w:rPr>
          <w:bCs/>
          <w:iCs/>
          <w:sz w:val="28"/>
          <w:szCs w:val="28"/>
          <w:lang w:eastAsia="x-none"/>
        </w:rPr>
        <w:t xml:space="preserve">увеличением количества ДТП </w:t>
      </w:r>
      <w:r>
        <w:rPr>
          <w:b/>
          <w:iCs/>
          <w:sz w:val="28"/>
          <w:szCs w:val="28"/>
          <w:lang w:eastAsia="x-none"/>
        </w:rPr>
        <w:t>из-за ухудшения видимости в тумане</w:t>
      </w:r>
      <w:r>
        <w:rPr>
          <w:bCs/>
          <w:iCs/>
          <w:sz w:val="28"/>
          <w:szCs w:val="28"/>
          <w:lang w:eastAsia="x-none"/>
        </w:rPr>
        <w:t>;</w:t>
      </w:r>
    </w:p>
    <w:p>
      <w:pPr>
        <w:pStyle w:val="Normal"/>
        <w:ind w:left="0" w:right="0" w:firstLine="709"/>
        <w:jc w:val="both"/>
        <w:rPr/>
      </w:pPr>
      <w:r>
        <w:rPr>
          <w:bCs/>
          <w:iCs/>
          <w:sz w:val="28"/>
          <w:szCs w:val="28"/>
          <w:lang w:eastAsia="x-none"/>
        </w:rPr>
        <w:t xml:space="preserve">затруднением и нарушением движения транспорта, и увеличением количества ДТП </w:t>
      </w:r>
      <w:r>
        <w:rPr>
          <w:b/>
          <w:iCs/>
          <w:sz w:val="28"/>
          <w:szCs w:val="28"/>
          <w:lang w:eastAsia="x-none"/>
        </w:rPr>
        <w:t>из-за гололедицы</w:t>
      </w:r>
      <w:r>
        <w:rPr>
          <w:bCs/>
          <w:iCs/>
          <w:sz w:val="28"/>
          <w:szCs w:val="28"/>
          <w:lang w:eastAsia="x-none"/>
        </w:rPr>
        <w:t>;</w:t>
      </w:r>
    </w:p>
    <w:p>
      <w:pPr>
        <w:pStyle w:val="Normal"/>
        <w:ind w:left="0" w:right="-1" w:firstLine="709"/>
        <w:jc w:val="both"/>
        <w:rPr/>
      </w:pPr>
      <w:bookmarkStart w:id="54" w:name="_Hlk23338081"/>
      <w:bookmarkEnd w:id="54"/>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left="0" w:right="-1" w:firstLine="709"/>
        <w:jc w:val="both"/>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p>
    <w:p>
      <w:pPr>
        <w:pStyle w:val="Normal"/>
        <w:ind w:left="0" w:right="0" w:firstLine="709"/>
        <w:jc w:val="both"/>
        <w:rPr/>
      </w:pPr>
      <w:r>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pPr>
        <w:pStyle w:val="Normal"/>
        <w:ind w:left="0" w:right="-1" w:firstLine="709"/>
        <w:jc w:val="both"/>
        <w:rPr/>
      </w:pPr>
      <w:bookmarkStart w:id="55" w:name="_Hlk54355589"/>
      <w:bookmarkEnd w:id="55"/>
      <w:r>
        <w:rPr>
          <w:sz w:val="28"/>
          <w:szCs w:val="28"/>
        </w:rPr>
        <w:t>в связи с массовым использованием источников обогрева существует вероятность увеличения количества случаев бытовых пожаров и отравлений угарным газом.</w:t>
      </w:r>
    </w:p>
    <w:p>
      <w:pPr>
        <w:pStyle w:val="Normal"/>
        <w:rPr>
          <w:rFonts w:eastAsia="Times New Roman"/>
          <w:b/>
          <w:b/>
          <w:sz w:val="28"/>
          <w:szCs w:val="28"/>
        </w:rPr>
      </w:pPr>
      <w:r>
        <w:rPr>
          <w:rFonts w:eastAsia="Times New Roman"/>
          <w:b/>
          <w:sz w:val="28"/>
          <w:szCs w:val="28"/>
        </w:rPr>
      </w:r>
    </w:p>
    <w:p>
      <w:pPr>
        <w:pStyle w:val="Normal"/>
        <w:ind w:left="0" w:right="0" w:firstLine="709"/>
        <w:jc w:val="center"/>
        <w:rPr/>
      </w:pPr>
      <w:r>
        <w:rPr>
          <w:rFonts w:eastAsia="Times New Roman"/>
          <w:b/>
          <w:sz w:val="28"/>
          <w:szCs w:val="28"/>
        </w:rPr>
        <w:t>2.3. Биолого-социального характера:</w:t>
      </w:r>
      <w:bookmarkStart w:id="56" w:name="_Hlk55297132"/>
    </w:p>
    <w:p>
      <w:pPr>
        <w:pStyle w:val="Normal"/>
        <w:widowControl w:val="false"/>
        <w:ind w:left="0" w:right="0" w:firstLine="709"/>
        <w:jc w:val="both"/>
        <w:rPr/>
      </w:pPr>
      <w:bookmarkStart w:id="57" w:name="_Hlk552971321"/>
      <w:bookmarkEnd w:id="57"/>
      <w:r>
        <w:rPr>
          <w:rFonts w:eastAsia="Calibri"/>
          <w:b/>
          <w:bCs/>
          <w:color w:val="000000"/>
          <w:sz w:val="28"/>
          <w:szCs w:val="28"/>
        </w:rPr>
        <w:t>30 декабря</w:t>
      </w:r>
      <w:r>
        <w:rPr>
          <w:rFonts w:eastAsia="Calibri"/>
          <w:b/>
          <w:color w:val="000000"/>
          <w:sz w:val="28"/>
          <w:szCs w:val="28"/>
          <w:lang w:eastAsia="en-US"/>
        </w:rPr>
        <w:t xml:space="preserve"> </w:t>
      </w:r>
      <w:r>
        <w:rPr>
          <w:rFonts w:eastAsia="Calibri"/>
          <w:b/>
          <w:bCs/>
          <w:iCs/>
          <w:color w:val="000000"/>
          <w:sz w:val="28"/>
          <w:szCs w:val="28"/>
        </w:rPr>
        <w:t xml:space="preserve">2022 г. </w:t>
      </w:r>
      <w:bookmarkStart w:id="58" w:name="_Hlk104990799"/>
      <w:r>
        <w:rPr>
          <w:sz w:val="28"/>
          <w:szCs w:val="28"/>
        </w:rPr>
        <w:t xml:space="preserve">в связи с </w:t>
      </w:r>
      <w:r>
        <w:rPr>
          <w:rFonts w:eastAsia="Times New Roman"/>
          <w:b/>
          <w:bCs/>
          <w:sz w:val="28"/>
          <w:szCs w:val="28"/>
        </w:rPr>
        <w:t xml:space="preserve">ухудшение видимости в тумане, гололедно-изморозевыми отложениями, подъемами уровней воды и возможной активизацией экзогенных процессов </w:t>
      </w:r>
      <w:r>
        <w:rPr>
          <w:bCs/>
          <w:color w:val="000000"/>
          <w:spacing w:val="-12"/>
          <w:sz w:val="28"/>
          <w:szCs w:val="28"/>
        </w:rPr>
        <w:t>существует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left="0" w:right="-1" w:firstLine="709"/>
        <w:jc w:val="both"/>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left="0" w:right="0" w:firstLine="709"/>
        <w:jc w:val="both"/>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ind w:left="0" w:right="-1" w:firstLine="708"/>
        <w:jc w:val="both"/>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widowControl w:val="false"/>
        <w:ind w:left="0" w:right="-1" w:firstLine="708"/>
        <w:jc w:val="both"/>
        <w:rPr>
          <w:rFonts w:eastAsia="Times New Roman"/>
          <w:sz w:val="28"/>
          <w:szCs w:val="28"/>
        </w:rPr>
      </w:pPr>
      <w:r>
        <w:rPr>
          <w:rFonts w:eastAsia="Times New Roman"/>
          <w:sz w:val="28"/>
          <w:szCs w:val="28"/>
        </w:rPr>
      </w:r>
    </w:p>
    <w:p>
      <w:pPr>
        <w:pStyle w:val="Normal"/>
        <w:ind w:left="0" w:right="-1" w:firstLine="709"/>
        <w:jc w:val="center"/>
        <w:rPr/>
      </w:pPr>
      <w:r>
        <w:rPr>
          <w:rFonts w:eastAsia="Times New Roman"/>
          <w:b/>
          <w:sz w:val="28"/>
          <w:szCs w:val="28"/>
        </w:rPr>
        <w:t>2.4. Иного характера:</w:t>
      </w:r>
    </w:p>
    <w:p>
      <w:pPr>
        <w:pStyle w:val="Normal"/>
        <w:widowControl w:val="false"/>
        <w:ind w:left="0" w:right="-1" w:firstLine="709"/>
        <w:jc w:val="both"/>
        <w:rPr/>
      </w:pPr>
      <w:r>
        <w:rPr>
          <w:rFonts w:eastAsia="Calibri"/>
          <w:b/>
          <w:bCs/>
          <w:color w:val="000000"/>
          <w:sz w:val="28"/>
          <w:szCs w:val="28"/>
        </w:rPr>
        <w:t>30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left="0" w:right="-1" w:firstLine="708"/>
        <w:jc w:val="both"/>
        <w:rPr/>
      </w:pPr>
      <w:r>
        <w:rPr>
          <w:sz w:val="28"/>
          <w:szCs w:val="28"/>
        </w:rPr>
        <w:t>возможны случаи выхода людей в лесные массивы с последующей потерей ориентации на местности.</w:t>
      </w:r>
    </w:p>
    <w:p>
      <w:pPr>
        <w:pStyle w:val="Normal"/>
        <w:ind w:left="0" w:right="-1" w:firstLine="708"/>
        <w:jc w:val="both"/>
        <w:rPr/>
      </w:pPr>
      <w:r>
        <w:rPr>
          <w:b/>
          <w:color w:val="000000"/>
          <w:sz w:val="28"/>
          <w:szCs w:val="28"/>
        </w:rPr>
        <w:t>30 декабря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r>
        <w:rPr>
          <w:rFonts w:eastAsia="Times New Roman"/>
          <w:sz w:val="28"/>
          <w:szCs w:val="28"/>
        </w:rPr>
        <w:t xml:space="preserve"> </w:t>
      </w:r>
    </w:p>
    <w:p>
      <w:pPr>
        <w:pStyle w:val="Normal"/>
        <w:ind w:left="0" w:right="-1" w:firstLine="708"/>
        <w:jc w:val="both"/>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rFonts w:eastAsia="Times New Roman"/>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подъемов уровней воды;</w:t>
      </w:r>
    </w:p>
    <w:p>
      <w:pPr>
        <w:pStyle w:val="Normal"/>
        <w:ind w:left="0" w:right="-1" w:firstLine="709"/>
        <w:jc w:val="both"/>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9"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 xml:space="preserve">природных пожаров. </w:t>
      </w:r>
    </w:p>
    <w:p>
      <w:pPr>
        <w:pStyle w:val="Normal"/>
        <w:ind w:left="0" w:right="-1" w:firstLine="708"/>
        <w:jc w:val="center"/>
        <w:rPr/>
      </w:pPr>
      <w:r>
        <w:rPr>
          <w:b/>
          <w:bCs/>
          <w:sz w:val="28"/>
          <w:szCs w:val="28"/>
        </w:rPr>
        <w:t>3.Рекомендации.</w:t>
      </w:r>
    </w:p>
    <w:p>
      <w:pPr>
        <w:pStyle w:val="Normal"/>
        <w:ind w:left="0" w:right="-1" w:firstLine="708"/>
        <w:jc w:val="center"/>
        <w:rPr/>
      </w:pPr>
      <w:r>
        <w:rPr>
          <w:b/>
          <w:bCs/>
          <w:sz w:val="28"/>
          <w:szCs w:val="28"/>
        </w:rPr>
        <w:t>Общие предложения:</w:t>
      </w:r>
    </w:p>
    <w:p>
      <w:pPr>
        <w:pStyle w:val="Normal"/>
        <w:ind w:left="0" w:right="-1" w:firstLine="709"/>
        <w:jc w:val="both"/>
        <w:rPr/>
      </w:pPr>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left="0" w:right="-1" w:firstLine="709"/>
        <w:jc w:val="both"/>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left="0" w:right="-1" w:firstLine="709"/>
        <w:jc w:val="both"/>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left="0" w:right="-1" w:firstLine="709"/>
        <w:jc w:val="both"/>
        <w:rPr/>
      </w:pPr>
      <w:r>
        <w:rPr>
          <w:sz w:val="28"/>
          <w:szCs w:val="28"/>
        </w:rPr>
        <w:t>уточнить планы действий по предупреждению и ликвидации возможной ЧС;</w:t>
      </w:r>
    </w:p>
    <w:p>
      <w:pPr>
        <w:pStyle w:val="Normal"/>
        <w:ind w:left="0" w:right="-1" w:firstLine="709"/>
        <w:jc w:val="both"/>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9"/>
        <w:jc w:val="both"/>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left="0" w:right="-1" w:firstLine="709"/>
        <w:jc w:val="both"/>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0" w:name="_Hlk736184752"/>
      <w:r>
        <w:rPr>
          <w:sz w:val="28"/>
          <w:szCs w:val="28"/>
        </w:rPr>
        <w:t>.</w:t>
      </w:r>
    </w:p>
    <w:p>
      <w:pPr>
        <w:pStyle w:val="Normal"/>
        <w:ind w:left="0" w:right="-1" w:firstLine="709"/>
        <w:jc w:val="both"/>
        <w:rPr>
          <w:sz w:val="28"/>
          <w:szCs w:val="28"/>
        </w:rPr>
      </w:pPr>
      <w:r>
        <w:rPr>
          <w:sz w:val="28"/>
          <w:szCs w:val="28"/>
        </w:rPr>
      </w:r>
    </w:p>
    <w:p>
      <w:pPr>
        <w:pStyle w:val="Normal"/>
        <w:ind w:left="0" w:right="-1" w:hanging="0"/>
        <w:jc w:val="center"/>
        <w:rPr/>
      </w:pPr>
      <w:r>
        <w:rPr>
          <w:rFonts w:eastAsia="Times New Roman"/>
          <w:b/>
          <w:sz w:val="28"/>
          <w:szCs w:val="28"/>
        </w:rPr>
        <w:t>По противооползневым мероприятиям:</w:t>
      </w:r>
    </w:p>
    <w:p>
      <w:pPr>
        <w:pStyle w:val="Normal"/>
        <w:ind w:left="0" w:right="-1" w:firstLine="708"/>
        <w:jc w:val="both"/>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ind w:left="0" w:right="-1" w:hanging="0"/>
        <w:jc w:val="both"/>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left="0" w:right="-1" w:firstLine="709"/>
        <w:jc w:val="both"/>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left="0" w:right="-1" w:firstLine="709"/>
        <w:jc w:val="both"/>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left="0" w:right="-1" w:firstLine="709"/>
        <w:jc w:val="both"/>
        <w:rPr>
          <w:rFonts w:eastAsia="Times New Roman"/>
          <w:sz w:val="28"/>
          <w:szCs w:val="28"/>
        </w:rPr>
      </w:pPr>
      <w:r>
        <w:rPr>
          <w:rFonts w:eastAsia="Times New Roman"/>
          <w:sz w:val="28"/>
          <w:szCs w:val="28"/>
        </w:rPr>
      </w:r>
    </w:p>
    <w:p>
      <w:pPr>
        <w:pStyle w:val="Normal"/>
        <w:ind w:left="0" w:right="-1" w:firstLine="709"/>
        <w:jc w:val="center"/>
        <w:rPr/>
      </w:pPr>
      <w:r>
        <w:rPr>
          <w:b/>
          <w:sz w:val="28"/>
          <w:szCs w:val="28"/>
        </w:rPr>
        <w:t>По предупреждению и смягчению последствий в случае подъемов уровней воды в реках:</w:t>
      </w:r>
    </w:p>
    <w:p>
      <w:pPr>
        <w:pStyle w:val="Normal"/>
        <w:ind w:left="0" w:right="-1" w:firstLine="709"/>
        <w:jc w:val="both"/>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left="0" w:right="-1" w:firstLine="708"/>
        <w:jc w:val="both"/>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left="0" w:right="-1" w:firstLine="708"/>
        <w:jc w:val="both"/>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left="0" w:right="-1" w:firstLine="708"/>
        <w:jc w:val="both"/>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left="0" w:right="-1" w:firstLine="708"/>
        <w:jc w:val="both"/>
        <w:rPr/>
      </w:pPr>
      <w:r>
        <w:rPr>
          <w:rFonts w:eastAsia="Calibri"/>
          <w:color w:val="000000"/>
          <w:sz w:val="28"/>
          <w:szCs w:val="28"/>
          <w:lang w:eastAsia="en-US"/>
        </w:rPr>
        <w:t>уточнить списки и места нахождения маломобильных граждан;</w:t>
      </w:r>
    </w:p>
    <w:p>
      <w:pPr>
        <w:pStyle w:val="Normal"/>
        <w:ind w:left="0" w:right="-1" w:firstLine="708"/>
        <w:jc w:val="both"/>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left="0" w:right="-1" w:firstLine="708"/>
        <w:jc w:val="both"/>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left="0" w:right="-1" w:hanging="0"/>
        <w:jc w:val="both"/>
        <w:rPr>
          <w:rFonts w:eastAsia="Times New Roman"/>
          <w:sz w:val="28"/>
          <w:szCs w:val="28"/>
        </w:rPr>
      </w:pPr>
      <w:r>
        <w:rPr>
          <w:rFonts w:eastAsia="Times New Roman"/>
          <w:sz w:val="28"/>
          <w:szCs w:val="28"/>
        </w:rPr>
      </w:r>
    </w:p>
    <w:p>
      <w:pPr>
        <w:pStyle w:val="Normal"/>
        <w:ind w:left="0" w:right="0" w:firstLine="709"/>
        <w:jc w:val="center"/>
        <w:rPr/>
      </w:pPr>
      <w:r>
        <w:rPr>
          <w:rFonts w:eastAsia="Times New Roman"/>
          <w:b/>
          <w:sz w:val="28"/>
          <w:szCs w:val="28"/>
        </w:rPr>
        <w:t>В случае гололедных явлений (гололедно-изморозевые отложения):</w:t>
      </w:r>
    </w:p>
    <w:p>
      <w:pPr>
        <w:pStyle w:val="Normal"/>
        <w:ind w:left="0" w:right="0" w:firstLine="709"/>
        <w:jc w:val="both"/>
        <w:rPr/>
      </w:pPr>
      <w:r>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pPr>
        <w:pStyle w:val="Normal"/>
        <w:ind w:left="0" w:right="0" w:firstLine="709"/>
        <w:jc w:val="both"/>
        <w:rPr/>
      </w:pPr>
      <w:r>
        <w:rPr>
          <w:rFonts w:eastAsia="Times New Roman"/>
          <w:sz w:val="28"/>
          <w:szCs w:val="28"/>
        </w:rPr>
        <w:t>обеспечить контроль готовности спасательных служб к реагированию на ДТП;</w:t>
      </w:r>
    </w:p>
    <w:p>
      <w:pPr>
        <w:pStyle w:val="Normal"/>
        <w:ind w:left="0" w:right="0" w:firstLine="709"/>
        <w:jc w:val="both"/>
        <w:rPr/>
      </w:pPr>
      <w:r>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pPr>
        <w:pStyle w:val="Normal"/>
        <w:ind w:left="0" w:right="0" w:firstLine="709"/>
        <w:jc w:val="both"/>
        <w:rPr/>
      </w:pPr>
      <w:r>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jc w:val="both"/>
        <w:rPr/>
      </w:pPr>
      <w:r>
        <w:rPr/>
      </w:r>
      <w:bookmarkStart w:id="61" w:name="_Hlk736184751"/>
      <w:bookmarkStart w:id="62" w:name="_Hlk73618475"/>
      <w:bookmarkStart w:id="63" w:name="_Hlk736184751"/>
      <w:bookmarkStart w:id="64" w:name="_Hlk73618475"/>
      <w:bookmarkEnd w:id="63"/>
      <w:bookmarkEnd w:id="64"/>
    </w:p>
    <w:p>
      <w:pPr>
        <w:pStyle w:val="Normal"/>
        <w:ind w:left="0" w:right="-1" w:firstLine="708"/>
        <w:jc w:val="center"/>
        <w:rPr/>
      </w:pPr>
      <w:r>
        <w:rPr>
          <w:b/>
          <w:sz w:val="28"/>
          <w:szCs w:val="28"/>
        </w:rPr>
        <w:t>По противопожарным мероприятиям:</w:t>
      </w:r>
    </w:p>
    <w:p>
      <w:pPr>
        <w:pStyle w:val="Normal"/>
        <w:ind w:left="0" w:right="-1" w:firstLine="708"/>
        <w:jc w:val="both"/>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left="0" w:right="-1" w:firstLine="708"/>
        <w:jc w:val="both"/>
        <w:rPr/>
      </w:pPr>
      <w:r>
        <w:rPr>
          <w:color w:val="000000"/>
          <w:sz w:val="28"/>
          <w:szCs w:val="28"/>
        </w:rPr>
        <w:t>усилить контроль пожарной обстановки и провести в полном объеме превентивные мероприятия;</w:t>
      </w:r>
    </w:p>
    <w:p>
      <w:pPr>
        <w:pStyle w:val="Normal"/>
        <w:ind w:left="0" w:right="-1" w:firstLine="708"/>
        <w:jc w:val="both"/>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8"/>
        <w:jc w:val="both"/>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left="0" w:right="-1" w:firstLine="708"/>
        <w:jc w:val="both"/>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left="0" w:right="-1" w:firstLine="708"/>
        <w:jc w:val="both"/>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left="0" w:right="-1" w:firstLine="708"/>
        <w:jc w:val="both"/>
        <w:rPr>
          <w:color w:val="000000"/>
          <w:sz w:val="28"/>
          <w:szCs w:val="28"/>
        </w:rPr>
      </w:pPr>
      <w:r>
        <w:rPr>
          <w:color w:val="000000"/>
          <w:sz w:val="28"/>
          <w:szCs w:val="28"/>
        </w:rPr>
      </w:r>
    </w:p>
    <w:p>
      <w:pPr>
        <w:pStyle w:val="Normal"/>
        <w:ind w:left="0" w:right="-1" w:firstLine="709"/>
        <w:jc w:val="center"/>
        <w:rPr/>
      </w:pPr>
      <w:r>
        <w:rPr>
          <w:b/>
          <w:sz w:val="28"/>
          <w:szCs w:val="28"/>
        </w:rPr>
        <w:t>По смягчению последствий от землетрясений:</w:t>
      </w:r>
    </w:p>
    <w:p>
      <w:pPr>
        <w:pStyle w:val="Normal"/>
        <w:ind w:left="0" w:right="-1" w:firstLine="709"/>
        <w:jc w:val="both"/>
        <w:rPr/>
      </w:pPr>
      <w:r>
        <w:rPr>
          <w:sz w:val="28"/>
          <w:szCs w:val="28"/>
        </w:rPr>
        <w:t>проводить сбор, обработку и обмен информацией с места ЧС                                      в установленном порядке;</w:t>
      </w:r>
    </w:p>
    <w:p>
      <w:pPr>
        <w:pStyle w:val="Normal"/>
        <w:ind w:left="0" w:right="-1" w:firstLine="709"/>
        <w:jc w:val="both"/>
        <w:rPr/>
      </w:pPr>
      <w:r>
        <w:rPr>
          <w:sz w:val="28"/>
          <w:szCs w:val="28"/>
        </w:rPr>
        <w:t>провести экстренное оповещение населения и подготовить места эвакуации людей;</w:t>
      </w:r>
    </w:p>
    <w:p>
      <w:pPr>
        <w:pStyle w:val="Normal"/>
        <w:ind w:left="0" w:right="-1" w:firstLine="709"/>
        <w:jc w:val="both"/>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left="0" w:right="-1" w:firstLine="709"/>
        <w:jc w:val="both"/>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left="0" w:right="-1" w:firstLine="709"/>
        <w:jc w:val="both"/>
        <w:rPr/>
      </w:pPr>
      <w:r>
        <w:rPr>
          <w:sz w:val="28"/>
          <w:szCs w:val="28"/>
        </w:rPr>
        <w:t>организовать проверку, расположенных в зоне ЧС опасных объектов (химически-опасные объекты, склады и т.д.);</w:t>
      </w:r>
    </w:p>
    <w:p>
      <w:pPr>
        <w:pStyle w:val="Normal"/>
        <w:ind w:left="0" w:right="-1" w:firstLine="709"/>
        <w:jc w:val="both"/>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left="0" w:right="-1" w:firstLine="709"/>
        <w:jc w:val="both"/>
        <w:rPr>
          <w:sz w:val="28"/>
          <w:szCs w:val="28"/>
        </w:rPr>
      </w:pPr>
      <w:r>
        <w:rPr>
          <w:sz w:val="28"/>
          <w:szCs w:val="28"/>
        </w:rPr>
      </w:r>
    </w:p>
    <w:p>
      <w:pPr>
        <w:pStyle w:val="Normal"/>
        <w:ind w:left="0" w:right="-1" w:firstLine="709"/>
        <w:jc w:val="center"/>
        <w:rPr/>
      </w:pPr>
      <w:r>
        <w:rPr>
          <w:b/>
          <w:sz w:val="28"/>
          <w:szCs w:val="28"/>
        </w:rPr>
        <w:t>По предупреждению ДТП:</w:t>
      </w:r>
    </w:p>
    <w:p>
      <w:pPr>
        <w:pStyle w:val="Normal"/>
        <w:ind w:left="0" w:right="-1" w:firstLine="709"/>
        <w:jc w:val="both"/>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left="0" w:right="-1" w:firstLine="709"/>
        <w:jc w:val="both"/>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left="0" w:right="-1" w:firstLine="709"/>
        <w:jc w:val="both"/>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left="0" w:right="-1" w:firstLine="709"/>
        <w:jc w:val="center"/>
        <w:rPr>
          <w:b/>
          <w:b/>
          <w:sz w:val="28"/>
          <w:szCs w:val="28"/>
        </w:rPr>
      </w:pPr>
      <w:r>
        <w:rPr>
          <w:b/>
          <w:sz w:val="28"/>
          <w:szCs w:val="28"/>
        </w:rPr>
      </w:r>
    </w:p>
    <w:p>
      <w:pPr>
        <w:pStyle w:val="Normal"/>
        <w:tabs>
          <w:tab w:val="clear" w:pos="709"/>
          <w:tab w:val="left" w:pos="2567" w:leader="none"/>
        </w:tabs>
        <w:ind w:left="0" w:right="-1" w:firstLine="709"/>
        <w:jc w:val="center"/>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left="0" w:right="-1" w:firstLine="709"/>
        <w:jc w:val="center"/>
        <w:rPr/>
      </w:pPr>
      <w:r>
        <w:rPr>
          <w:b/>
          <w:sz w:val="28"/>
          <w:szCs w:val="28"/>
        </w:rPr>
        <w:t>мероприятиям:</w:t>
      </w:r>
    </w:p>
    <w:p>
      <w:pPr>
        <w:pStyle w:val="Normal"/>
        <w:widowControl w:val="false"/>
        <w:ind w:left="0" w:right="-1" w:firstLine="709"/>
        <w:jc w:val="both"/>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65" w:name="_Hlk61960021"/>
      <w:bookmarkStart w:id="66" w:name="_Hlk120623651"/>
      <w:bookmarkStart w:id="67" w:name="_Hlk55297174"/>
      <w:bookmarkStart w:id="68" w:name="_Hlk104295145"/>
      <w:bookmarkStart w:id="69" w:name="_Hlk63688622"/>
      <w:bookmarkStart w:id="70" w:name="_Hlk68783626"/>
      <w:bookmarkStart w:id="71" w:name="_Hlk120280247"/>
      <w:bookmarkStart w:id="72" w:name="_Hlk105590453"/>
      <w:bookmarkStart w:id="73" w:name="_Hlk89435883"/>
      <w:bookmarkStart w:id="74" w:name="_Hlk74658849"/>
      <w:bookmarkStart w:id="75" w:name="_Hlk65150229"/>
    </w:p>
    <w:p>
      <w:pPr>
        <w:pStyle w:val="Normal"/>
        <w:rPr>
          <w:b/>
          <w:b/>
          <w:bCs/>
          <w:iCs/>
          <w:sz w:val="28"/>
          <w:szCs w:val="28"/>
        </w:rPr>
      </w:pPr>
      <w:r>
        <w:rPr/>
      </w:r>
      <w:bookmarkStart w:id="76" w:name="_Hlk799967911"/>
      <w:bookmarkStart w:id="77" w:name="_Hlk75693856"/>
      <w:bookmarkStart w:id="78" w:name="_Hlk103948597"/>
      <w:bookmarkStart w:id="79" w:name="_Hlk57108874"/>
      <w:bookmarkStart w:id="80" w:name="_Hlk73523163"/>
      <w:bookmarkStart w:id="81" w:name="_Hlk69982292"/>
      <w:bookmarkStart w:id="82" w:name="_Hlk91670276"/>
      <w:bookmarkStart w:id="83" w:name="_Hlk73523188"/>
      <w:bookmarkStart w:id="84" w:name="_Hlk65664797"/>
      <w:bookmarkStart w:id="85" w:name="_Hlk69120683"/>
      <w:bookmarkStart w:id="86" w:name="_Hlk122428961"/>
      <w:bookmarkStart w:id="87" w:name="_Hlk122338435"/>
      <w:bookmarkStart w:id="88" w:name="_Hlk123120966"/>
      <w:bookmarkStart w:id="89" w:name="_Hlk117592601"/>
      <w:bookmarkStart w:id="90" w:name="_Hlk109033266"/>
      <w:bookmarkStart w:id="91" w:name="_Hlk1154283631"/>
      <w:bookmarkStart w:id="92" w:name="_Hlk1048136961"/>
      <w:bookmarkStart w:id="93" w:name="_Hlk104813696"/>
      <w:bookmarkStart w:id="94" w:name="_Hlk23338081"/>
      <w:bookmarkStart w:id="95" w:name="_Hlk54355589"/>
      <w:bookmarkStart w:id="96" w:name="_Hlk552971321"/>
      <w:bookmarkStart w:id="97" w:name="_Hlk736184751"/>
      <w:bookmarkStart w:id="98" w:name="_Hlk73618475"/>
      <w:bookmarkStart w:id="99" w:name="_Hlk799967911"/>
      <w:bookmarkStart w:id="100" w:name="_Hlk75693856"/>
      <w:bookmarkStart w:id="101" w:name="_Hlk103948597"/>
      <w:bookmarkStart w:id="102" w:name="_Hlk57108874"/>
      <w:bookmarkStart w:id="103" w:name="_Hlk73523163"/>
      <w:bookmarkStart w:id="104" w:name="_Hlk69982292"/>
      <w:bookmarkStart w:id="105" w:name="_Hlk91670276"/>
      <w:bookmarkStart w:id="106" w:name="_Hlk73523188"/>
      <w:bookmarkStart w:id="107" w:name="_Hlk65664797"/>
      <w:bookmarkStart w:id="108" w:name="_Hlk69120683"/>
      <w:bookmarkStart w:id="109" w:name="_Hlk122428961"/>
      <w:bookmarkStart w:id="110" w:name="_Hlk122338435"/>
      <w:bookmarkStart w:id="111" w:name="_Hlk123120966"/>
      <w:bookmarkStart w:id="112" w:name="_Hlk117592601"/>
      <w:bookmarkStart w:id="113" w:name="_Hlk109033266"/>
      <w:bookmarkStart w:id="114" w:name="_Hlk1154283631"/>
      <w:bookmarkStart w:id="115" w:name="_Hlk1048136961"/>
      <w:bookmarkStart w:id="116" w:name="_Hlk104813696"/>
      <w:bookmarkStart w:id="117" w:name="_Hlk23338081"/>
      <w:bookmarkStart w:id="118" w:name="_Hlk54355589"/>
      <w:bookmarkStart w:id="119" w:name="_Hlk552971321"/>
      <w:bookmarkStart w:id="120" w:name="_Hlk736184751"/>
      <w:bookmarkStart w:id="121" w:name="_Hlk73618475"/>
      <w:bookmarkEnd w:id="99"/>
      <w:bookmarkEnd w:id="100"/>
      <w:bookmarkEnd w:id="2"/>
      <w:bookmarkEnd w:id="3"/>
      <w:bookmarkEnd w:id="4"/>
      <w:bookmarkEnd w:id="5"/>
      <w:bookmarkEnd w:id="6"/>
      <w:bookmarkEnd w:id="7"/>
      <w:bookmarkEnd w:id="8"/>
      <w:bookmarkEnd w:id="9"/>
      <w:bookmarkEnd w:id="10"/>
      <w:bookmarkEnd w:id="11"/>
      <w:bookmarkEnd w:id="12"/>
      <w:bookmarkEnd w:id="13"/>
      <w:bookmarkEnd w:id="101"/>
      <w:bookmarkEnd w:id="15"/>
      <w:bookmarkEnd w:id="16"/>
      <w:bookmarkEnd w:id="17"/>
      <w:bookmarkEnd w:id="18"/>
      <w:bookmarkEnd w:id="19"/>
      <w:bookmarkEnd w:id="20"/>
      <w:bookmarkEnd w:id="102"/>
      <w:bookmarkEnd w:id="103"/>
      <w:bookmarkEnd w:id="104"/>
      <w:bookmarkEnd w:id="105"/>
      <w:bookmarkEnd w:id="106"/>
      <w:bookmarkEnd w:id="107"/>
      <w:bookmarkEnd w:id="108"/>
      <w:bookmarkEnd w:id="109"/>
      <w:bookmarkEnd w:id="110"/>
      <w:bookmarkEnd w:id="111"/>
      <w:bookmarkEnd w:id="112"/>
      <w:bookmarkEnd w:id="113"/>
      <w:bookmarkEnd w:id="114"/>
      <w:bookmarkEnd w:id="47"/>
      <w:bookmarkEnd w:id="48"/>
      <w:bookmarkEnd w:id="115"/>
      <w:bookmarkEnd w:id="116"/>
      <w:bookmarkEnd w:id="53"/>
      <w:bookmarkEnd w:id="117"/>
      <w:bookmarkEnd w:id="118"/>
      <w:bookmarkEnd w:id="56"/>
      <w:bookmarkEnd w:id="119"/>
      <w:bookmarkEnd w:id="58"/>
      <w:bookmarkEnd w:id="59"/>
      <w:bookmarkEnd w:id="60"/>
      <w:bookmarkEnd w:id="120"/>
      <w:bookmarkEnd w:id="121"/>
      <w:bookmarkEnd w:id="65"/>
      <w:bookmarkEnd w:id="66"/>
      <w:bookmarkEnd w:id="67"/>
      <w:bookmarkEnd w:id="68"/>
      <w:bookmarkEnd w:id="69"/>
      <w:bookmarkEnd w:id="70"/>
      <w:bookmarkEnd w:id="71"/>
      <w:bookmarkEnd w:id="72"/>
      <w:bookmarkEnd w:id="73"/>
      <w:bookmarkEnd w:id="74"/>
      <w:bookmarkEnd w:id="75"/>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94615" cy="9461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93960" cy="9396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7.35pt;height:7.35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653628662"/>
    </w:sdtPr>
    <w:sdtContent>
      <w:p>
        <w:pPr>
          <w:pStyle w:val="Style33"/>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Application>LibreOffice/7.2.4.1$Windows_X86_64 LibreOffice_project/27d75539669ac387bb498e35313b970b7fe9c4f9</Application>
  <AppVersion>15.0000</AppVersion>
  <Pages>7</Pages>
  <Words>1763</Words>
  <Characters>12353</Characters>
  <CharactersWithSpaces>14208</CharactersWithSpaces>
  <Paragraphs>185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2022-12-29T17:09:40Z</dcterms:modified>
  <cp:revision>788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