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BA" w:rsidRDefault="00F23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  <w:bookmarkStart w:id="0" w:name="_GoBack"/>
      <w:bookmarkEnd w:id="0"/>
    </w:p>
    <w:p w:rsidR="00F236BA" w:rsidRPr="00B814AA" w:rsidRDefault="00F236BA" w:rsidP="00B814AA">
      <w:pPr>
        <w:widowControl w:val="0"/>
        <w:autoSpaceDE w:val="0"/>
        <w:autoSpaceDN w:val="0"/>
        <w:adjustRightInd w:val="0"/>
        <w:spacing w:after="0" w:line="240" w:lineRule="auto"/>
        <w:ind w:firstLine="9214"/>
        <w:jc w:val="center"/>
        <w:rPr>
          <w:rFonts w:ascii="Times New Roman CYR" w:hAnsi="Times New Roman CYR" w:cs="Times New Roman CYR"/>
          <w:sz w:val="28"/>
          <w:szCs w:val="28"/>
        </w:rPr>
      </w:pPr>
      <w:r w:rsidRPr="00B814AA">
        <w:rPr>
          <w:rFonts w:ascii="Times New Roman CYR" w:hAnsi="Times New Roman CYR" w:cs="Times New Roman CYR"/>
          <w:sz w:val="28"/>
          <w:szCs w:val="28"/>
        </w:rPr>
        <w:t>ПРИЛОЖЕНИЕ</w:t>
      </w:r>
    </w:p>
    <w:p w:rsidR="00B814AA" w:rsidRDefault="00F236BA" w:rsidP="00B814AA">
      <w:pPr>
        <w:widowControl w:val="0"/>
        <w:autoSpaceDE w:val="0"/>
        <w:autoSpaceDN w:val="0"/>
        <w:adjustRightInd w:val="0"/>
        <w:spacing w:after="0" w:line="240" w:lineRule="auto"/>
        <w:ind w:firstLine="9214"/>
        <w:jc w:val="center"/>
        <w:rPr>
          <w:rFonts w:ascii="Times New Roman CYR" w:hAnsi="Times New Roman CYR" w:cs="Times New Roman CYR"/>
          <w:sz w:val="28"/>
          <w:szCs w:val="28"/>
        </w:rPr>
      </w:pPr>
      <w:r w:rsidRPr="00B814AA">
        <w:rPr>
          <w:rFonts w:ascii="Times New Roman CYR" w:hAnsi="Times New Roman CYR" w:cs="Times New Roman CYR"/>
          <w:sz w:val="28"/>
          <w:szCs w:val="28"/>
        </w:rPr>
        <w:t xml:space="preserve">к распоряжению администрации </w:t>
      </w:r>
    </w:p>
    <w:p w:rsidR="00B814AA" w:rsidRDefault="00F236BA" w:rsidP="00B814AA">
      <w:pPr>
        <w:widowControl w:val="0"/>
        <w:autoSpaceDE w:val="0"/>
        <w:autoSpaceDN w:val="0"/>
        <w:adjustRightInd w:val="0"/>
        <w:spacing w:after="0" w:line="240" w:lineRule="auto"/>
        <w:ind w:firstLine="9214"/>
        <w:jc w:val="center"/>
        <w:rPr>
          <w:rFonts w:ascii="Times New Roman CYR" w:hAnsi="Times New Roman CYR" w:cs="Times New Roman CYR"/>
          <w:sz w:val="28"/>
          <w:szCs w:val="28"/>
        </w:rPr>
      </w:pPr>
      <w:r w:rsidRPr="00B814AA">
        <w:rPr>
          <w:rFonts w:ascii="Times New Roman CYR" w:hAnsi="Times New Roman CYR" w:cs="Times New Roman CYR"/>
          <w:sz w:val="28"/>
          <w:szCs w:val="28"/>
        </w:rPr>
        <w:t>Журавского</w:t>
      </w:r>
      <w:r w:rsidR="00B814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814AA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</w:p>
    <w:p w:rsidR="00F236BA" w:rsidRPr="00B814AA" w:rsidRDefault="00F236BA" w:rsidP="00B814AA">
      <w:pPr>
        <w:widowControl w:val="0"/>
        <w:autoSpaceDE w:val="0"/>
        <w:autoSpaceDN w:val="0"/>
        <w:adjustRightInd w:val="0"/>
        <w:spacing w:after="0" w:line="240" w:lineRule="auto"/>
        <w:ind w:firstLine="9214"/>
        <w:jc w:val="center"/>
        <w:rPr>
          <w:rFonts w:ascii="Times New Roman CYR" w:hAnsi="Times New Roman CYR" w:cs="Times New Roman CYR"/>
          <w:sz w:val="28"/>
          <w:szCs w:val="28"/>
        </w:rPr>
      </w:pPr>
      <w:r w:rsidRPr="00B814AA">
        <w:rPr>
          <w:rFonts w:ascii="Times New Roman CYR" w:hAnsi="Times New Roman CYR" w:cs="Times New Roman CYR"/>
          <w:sz w:val="28"/>
          <w:szCs w:val="28"/>
        </w:rPr>
        <w:t>Кореновского раона</w:t>
      </w:r>
    </w:p>
    <w:p w:rsidR="00F236BA" w:rsidRPr="00B814AA" w:rsidRDefault="00C21C32" w:rsidP="00B814AA">
      <w:pPr>
        <w:widowControl w:val="0"/>
        <w:autoSpaceDE w:val="0"/>
        <w:autoSpaceDN w:val="0"/>
        <w:adjustRightInd w:val="0"/>
        <w:spacing w:after="0" w:line="240" w:lineRule="auto"/>
        <w:ind w:firstLine="921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15.12.2016 № 95</w:t>
      </w:r>
      <w:r w:rsidR="00F236BA" w:rsidRPr="00B814AA">
        <w:rPr>
          <w:rFonts w:ascii="Times New Roman CYR" w:hAnsi="Times New Roman CYR" w:cs="Times New Roman CYR"/>
          <w:sz w:val="28"/>
          <w:szCs w:val="28"/>
        </w:rPr>
        <w:t>-р</w:t>
      </w:r>
    </w:p>
    <w:p w:rsidR="00F236BA" w:rsidRDefault="00F23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4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40"/>
          <w:sz w:val="28"/>
          <w:szCs w:val="28"/>
        </w:rPr>
        <w:t>ФОРМА</w:t>
      </w:r>
    </w:p>
    <w:p w:rsidR="00B814AA" w:rsidRDefault="00F236BA" w:rsidP="00B81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обоснования закупок товаров, работ и услуг для обеспечения государственных </w:t>
      </w:r>
    </w:p>
    <w:p w:rsidR="00B814AA" w:rsidRDefault="00F23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 муниципальных нужд</w:t>
      </w:r>
      <w:r w:rsidR="00B814A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 формировании и утверждении плана закупок </w:t>
      </w:r>
    </w:p>
    <w:p w:rsidR="00F236BA" w:rsidRDefault="00F23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администрации Журавского сельского поселения Кореновского района</w:t>
      </w:r>
    </w:p>
    <w:p w:rsidR="00F236BA" w:rsidRDefault="00F23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4313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2"/>
        <w:gridCol w:w="3359"/>
        <w:gridCol w:w="7559"/>
        <w:gridCol w:w="553"/>
      </w:tblGrid>
      <w:tr w:rsidR="00F236BA" w:rsidRPr="00A66446" w:rsidTr="00B814A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6446">
              <w:rPr>
                <w:rFonts w:ascii="Times New Roman CYR" w:hAnsi="Times New Roman CYR" w:cs="Times New Roman CYR"/>
                <w:sz w:val="24"/>
                <w:szCs w:val="24"/>
              </w:rPr>
              <w:t>Вид документа (базовый (0); измененный (порядковый код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6446">
              <w:rPr>
                <w:rFonts w:ascii="Times New Roman CYR" w:hAnsi="Times New Roman CYR" w:cs="Times New Roman CYR"/>
                <w:sz w:val="24"/>
                <w:szCs w:val="24"/>
              </w:rPr>
              <w:t>изменения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236BA" w:rsidRPr="00A66446" w:rsidTr="00B814A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6446">
              <w:rPr>
                <w:rFonts w:ascii="Times New Roman CYR" w:hAnsi="Times New Roman CYR" w:cs="Times New Roman CYR"/>
                <w:sz w:val="24"/>
                <w:szCs w:val="24"/>
              </w:rPr>
              <w:t>изменения плана закупок)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6446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F236BA" w:rsidRDefault="00F23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4318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07"/>
        <w:gridCol w:w="10"/>
        <w:gridCol w:w="1134"/>
        <w:gridCol w:w="1701"/>
        <w:gridCol w:w="2268"/>
        <w:gridCol w:w="2409"/>
        <w:gridCol w:w="1701"/>
        <w:gridCol w:w="4678"/>
      </w:tblGrid>
      <w:tr w:rsidR="00F236BA" w:rsidRPr="00A66446" w:rsidTr="00B814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6446">
              <w:rPr>
                <w:rFonts w:ascii="Times New Roman CYR" w:hAnsi="Times New Roman CYR" w:cs="Times New Roman CYR"/>
                <w:sz w:val="20"/>
                <w:szCs w:val="20"/>
              </w:rPr>
              <w:t>№ п/п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6446">
              <w:rPr>
                <w:rFonts w:ascii="Times New Roman CYR" w:hAnsi="Times New Roman CYR" w:cs="Times New Roman CYR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6446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объекта и (или) объектов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6446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 случае, если закупка планируется в рамках указанной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6446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 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</w:t>
            </w:r>
            <w:r w:rsidRPr="00A6644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644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6446">
              <w:rPr>
                <w:rFonts w:ascii="Times New Roman CYR" w:hAnsi="Times New Roman CYR" w:cs="Times New Roman CYR"/>
                <w:sz w:val="20"/>
                <w:szCs w:val="20"/>
              </w:rPr>
              <w:t>Полное наименование, дата принятия и номер утвержденных в соответствии со статьей 19 Федерального закона «О контрактной системе в сфере закупок товаров, работ, услуг для обеспечения государственных и муниципальных нужд»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F236BA" w:rsidRPr="00A66446" w:rsidTr="00B814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6446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6446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6446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6446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6446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6446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6446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</w:tr>
      <w:tr w:rsidR="00F236BA" w:rsidRPr="00A66446" w:rsidTr="00B814A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4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6446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173233506371123350100100010003511244</w:t>
            </w: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Поставка электрической энергии (мощности)</w:t>
            </w: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 xml:space="preserve"> Ведомственная целевая программа</w:t>
            </w: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"Развитие систем наружного освещения населенных пунктов в Журавского сельского поселения Кореновского района" на2016-2017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Програмные расходы: Ведомственная целевая программа</w:t>
            </w: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"Развитие систем наружного освещения населенных пунктов в Журавского сельского поселения Кореновского района" на2016-2017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 xml:space="preserve">Закупка осуществляется в целях реализации полномочий по осуществлению условий для комфортного проживания граждан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Постановление администрации Журавского сельского поселения Кореновского района «Об утверждении Правил определения нормативных затрат на обеспечение функций муниципального органа Журавского сельского поселения Кореновского района (включая подведомственные казенные учреждения»</w:t>
            </w:r>
            <w:r w:rsidRPr="00A6644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от  09.12.2016                                                                                                                                № 226</w:t>
            </w:r>
          </w:p>
        </w:tc>
      </w:tr>
      <w:tr w:rsidR="00F236BA" w:rsidRPr="00A66446" w:rsidTr="00B814A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4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6446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173233506371123350100100020026820244</w:t>
            </w: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Аренда не жилых помещений</w:t>
            </w: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 xml:space="preserve"> Ведомственная целевая программа</w:t>
            </w: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 xml:space="preserve">"Развитие систем наружного освещения населенных пунктов в Журавского сельского поселения Кореновского района" на2016-2017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Програмные расходы: Ведомственная целевая программа</w:t>
            </w: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"Развитие систем наружного освещения населенных пунктов в Журавского сельского поселения Кореновского района" на2016-2017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Обеспечение нормальных условий для функционирования  администрации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Постановление администрации Журавского сельского поселения Кореновского района «Об утверждении Правил определения нормативных затрат на обеспечение функций муниципального органа Журавского сельского поселения Кореновского района (включая подведомственные казенные учреждения»</w:t>
            </w:r>
            <w:r w:rsidRPr="00A6644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от 09.12.2016                                                                                                                                № 226</w:t>
            </w:r>
          </w:p>
        </w:tc>
      </w:tr>
      <w:tr w:rsidR="00F236BA" w:rsidRPr="00A66446" w:rsidTr="00B814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6446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173233506371123350100100030036820244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Аренда не жилых помещений</w:t>
            </w: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 xml:space="preserve"> Ведомственная целевая программа</w:t>
            </w: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br/>
              <w:t>Поддержка и развитие  Журавского казачьего общества на 2016-2018 год</w:t>
            </w: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Програмные расходы: Ведомственная целевая программа</w:t>
            </w: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br/>
              <w:t>Поддержка и развитие  Журавского казачьего общества на 2016-2018 год</w:t>
            </w: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 xml:space="preserve">Обеспечение нормальных условий для функционирования  администрации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Постановление администрации Журавского сельского поселения Кореновского района «Об утверждении Правил определения нормативных затрат на обеспечение функций муниципального органа Журавского сельского поселения Кореновского района (включая подведомственные казенные учреждения»</w:t>
            </w:r>
            <w:r w:rsidRPr="00A6644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от  09.12.2016                                                                                                                                № 226</w:t>
            </w:r>
          </w:p>
        </w:tc>
      </w:tr>
      <w:tr w:rsidR="00F236BA" w:rsidRPr="00A66446" w:rsidTr="00B814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6446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173233506365523350100100030006110244</w:t>
            </w: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Аренда не жилых помещений</w:t>
            </w: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Не программное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Не программное направление дея-тельности,  направ-лено на обеспечение функций и полно-мочий администра-ции Журавскогосельского поселения Кореновского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Обеспечение нормальных условий для функцианирования администрации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Постановление администрации Журавского сельского поселения Кореновского района «Об утверждении Правил определения нормативных затрат на обеспечение функций муниципального органа Журавского сельского поселения Кореновского района (включая подведомственные казенные учреждения»</w:t>
            </w:r>
            <w:r w:rsidRPr="00A6644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от  09.12.2016                                                                                                                                № 226</w:t>
            </w:r>
          </w:p>
        </w:tc>
      </w:tr>
      <w:tr w:rsidR="00F236BA" w:rsidRPr="00A66446" w:rsidTr="00B814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6446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17323350637112335010010000000000242</w:t>
            </w: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Товары, работы или услуги на сумму, не превышающие 100 тыс.руб.(п.4 ч.1 ст.93 44-ФЗ)</w:t>
            </w: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-</w:t>
            </w: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 w:rsidP="00B8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 xml:space="preserve">Годовой объем закупок, прланируемых к осущестлению на основании пю4 ч.1 ст.93 Закона №44-ФЗ в 2017 году, составляет </w:t>
            </w: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187,6т.ыс.руб. и складывается из суммы цен контрактов, заключаемых с единственным поставщиком (подрядчиком, исполнителем), каждая из которых не превышает 100000руб., что соответствует п.4 ч.1 ст.93 Закона 44-ФЗ (для обеспечения муниципальных нужд сельских поселений).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Постановление администрации Журавского сельского поселения Кореновского района «Об утверждении Правил определения нормативных затрат на обеспечение функций муниципального органа Журавского сельского поселения Кореновского района (включая подведомственные казенные учреждения»</w:t>
            </w:r>
            <w:r w:rsidRPr="00A6644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от  09.12.2016                                                                                                                                № 226</w:t>
            </w:r>
          </w:p>
        </w:tc>
      </w:tr>
      <w:tr w:rsidR="00F236BA" w:rsidRPr="00A66446" w:rsidTr="00B814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Итого КБК по 242      187,6 тыс. рублей</w:t>
            </w:r>
          </w:p>
        </w:tc>
      </w:tr>
      <w:tr w:rsidR="00F236BA" w:rsidRPr="00A66446" w:rsidTr="00B814AA">
        <w:tblPrEx>
          <w:tblCellMar>
            <w:top w:w="0" w:type="dxa"/>
            <w:bottom w:w="0" w:type="dxa"/>
          </w:tblCellMar>
        </w:tblPrEx>
        <w:trPr>
          <w:trHeight w:val="4607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6446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17323350637112335010010000000000244</w:t>
            </w: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Товары, работы или услуги на сумму, не превышающие 100 тыс.руб.(п.4 ч.1 ст.93 44-ФЗ)</w:t>
            </w: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 xml:space="preserve">  </w:t>
            </w: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 w:rsidP="00B8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Годовой объем закупок, прланируемых к осущестлению на основании пю4 ч.1 ст.93 Закона №44-ФЗ в 2017 году, составляет 3987,4тыс.руб. и складывается из суммы цен контрактов, заключаемых с единственным поставщиком (подрядчиком, исполнителем), каждая из которых не превышает 100000руб., что соответствует п.4 ч.1 ст.93 Закона 44-ФЗ (для обеспечения муниципальных нужд сельских поселений).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Постановление администрации Журавского сельского поселения Кореновского района «Об утверждении Правил определения нормативных затрат на обеспечение функций муниципального органа Журавского сельского поселения Кореновского района (включая подведомственные казенные учреждения»</w:t>
            </w:r>
            <w:r w:rsidRPr="00A6644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от  09.12.2016                                                                                                                                № 226</w:t>
            </w: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F236BA" w:rsidRPr="00A66446" w:rsidTr="00B814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 xml:space="preserve"> Итого КБК по 244      3987,52 тыс. рублей</w:t>
            </w:r>
          </w:p>
        </w:tc>
      </w:tr>
      <w:tr w:rsidR="00F236BA" w:rsidRPr="00A66446" w:rsidTr="00B814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4983,4</w:t>
            </w:r>
            <w:r w:rsidRPr="00A6644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66446">
              <w:rPr>
                <w:rFonts w:ascii="Times New Roman CYR" w:hAnsi="Times New Roman CYR" w:cs="Times New Roman CYR"/>
                <w:sz w:val="16"/>
                <w:szCs w:val="16"/>
              </w:rPr>
              <w:t>тыс. рублей</w:t>
            </w:r>
          </w:p>
        </w:tc>
      </w:tr>
    </w:tbl>
    <w:p w:rsidR="00F236BA" w:rsidRDefault="00F23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86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7"/>
        <w:gridCol w:w="154"/>
        <w:gridCol w:w="2072"/>
        <w:gridCol w:w="1623"/>
        <w:gridCol w:w="496"/>
        <w:gridCol w:w="308"/>
        <w:gridCol w:w="2502"/>
        <w:gridCol w:w="364"/>
      </w:tblGrid>
      <w:tr w:rsidR="00B814AA" w:rsidRPr="00A66446" w:rsidTr="00B814A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4AA" w:rsidRPr="00A66446" w:rsidRDefault="00B8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6446">
              <w:rPr>
                <w:rFonts w:ascii="Times New Roman CYR" w:hAnsi="Times New Roman CYR" w:cs="Times New Roman CYR"/>
                <w:sz w:val="24"/>
                <w:szCs w:val="24"/>
              </w:rPr>
              <w:t>Шапошник Татьяна Ивановна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4AA" w:rsidRPr="00A66446" w:rsidRDefault="00B8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4AA" w:rsidRPr="00A66446" w:rsidRDefault="00B8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4AA" w:rsidRPr="00A66446" w:rsidRDefault="00B8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6446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4AA" w:rsidRPr="00A66446" w:rsidRDefault="00B8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6446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4AA" w:rsidRPr="00A66446" w:rsidRDefault="00B8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6446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4AA" w:rsidRPr="00A66446" w:rsidRDefault="00B8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6446">
              <w:rPr>
                <w:rFonts w:ascii="Times New Roman CYR" w:hAnsi="Times New Roman CYR" w:cs="Times New Roman CYR"/>
                <w:sz w:val="24"/>
                <w:szCs w:val="24"/>
              </w:rPr>
              <w:t>декабря 2016 года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4AA" w:rsidRPr="00A66446" w:rsidRDefault="00B8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6446">
              <w:rPr>
                <w:rFonts w:ascii="Times New Roman CYR" w:hAnsi="Times New Roman CYR" w:cs="Times New Roman CYR"/>
                <w:sz w:val="24"/>
                <w:szCs w:val="24"/>
              </w:rPr>
              <w:t xml:space="preserve"> г.</w:t>
            </w:r>
          </w:p>
        </w:tc>
      </w:tr>
      <w:tr w:rsidR="00F236BA" w:rsidRPr="00A66446" w:rsidTr="00B814AA">
        <w:tblPrEx>
          <w:tblCellMar>
            <w:top w:w="0" w:type="dxa"/>
            <w:bottom w:w="0" w:type="dxa"/>
          </w:tblCellMar>
        </w:tblPrEx>
        <w:tc>
          <w:tcPr>
            <w:tcW w:w="7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A66446">
              <w:rPr>
                <w:rFonts w:ascii="Times New Roman CYR" w:hAnsi="Times New Roman CYR" w:cs="Times New Roman CYR"/>
                <w:sz w:val="14"/>
                <w:szCs w:val="14"/>
              </w:rPr>
              <w:t>(Ф. И. О., должность руководителя (уполномоченного должностного лица) заказчика)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A66446">
              <w:rPr>
                <w:rFonts w:ascii="Times New Roman CYR" w:hAnsi="Times New Roman CYR" w:cs="Times New Roman CYR"/>
                <w:sz w:val="14"/>
                <w:szCs w:val="14"/>
              </w:rPr>
              <w:t>(подпись)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3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A66446">
              <w:rPr>
                <w:rFonts w:ascii="Times New Roman CYR" w:hAnsi="Times New Roman CYR" w:cs="Times New Roman CYR"/>
                <w:sz w:val="14"/>
                <w:szCs w:val="14"/>
              </w:rPr>
              <w:t>(дата утверждения)</w:t>
            </w:r>
          </w:p>
        </w:tc>
      </w:tr>
      <w:tr w:rsidR="00F236BA" w:rsidRPr="00A66446" w:rsidTr="00B814A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6446">
              <w:rPr>
                <w:rFonts w:ascii="Times New Roman CYR" w:hAnsi="Times New Roman CYR" w:cs="Times New Roman CYR"/>
                <w:sz w:val="24"/>
                <w:szCs w:val="24"/>
              </w:rPr>
              <w:t>Манько Елена Станиславовна спец.1-ой категории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6446">
              <w:rPr>
                <w:rFonts w:ascii="Times New Roman CYR" w:hAnsi="Times New Roman CYR" w:cs="Times New Roman CYR"/>
                <w:sz w:val="24"/>
                <w:szCs w:val="24"/>
              </w:rPr>
              <w:t>М. П.</w:t>
            </w:r>
          </w:p>
        </w:tc>
        <w:tc>
          <w:tcPr>
            <w:tcW w:w="36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236BA" w:rsidRPr="00A66446" w:rsidTr="00B814AA">
        <w:tblPrEx>
          <w:tblCellMar>
            <w:top w:w="0" w:type="dxa"/>
            <w:bottom w:w="0" w:type="dxa"/>
          </w:tblCellMar>
        </w:tblPrEx>
        <w:tc>
          <w:tcPr>
            <w:tcW w:w="7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A66446">
              <w:rPr>
                <w:rFonts w:ascii="Times New Roman CYR" w:hAnsi="Times New Roman CYR" w:cs="Times New Roman CYR"/>
                <w:sz w:val="14"/>
                <w:szCs w:val="14"/>
              </w:rPr>
              <w:t>(Ф. И. О. ответственного исполнителя)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A66446">
              <w:rPr>
                <w:rFonts w:ascii="Times New Roman CYR" w:hAnsi="Times New Roman CYR" w:cs="Times New Roman CYR"/>
                <w:sz w:val="14"/>
                <w:szCs w:val="14"/>
              </w:rPr>
              <w:t>(подпись)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36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6BA" w:rsidRPr="00A66446" w:rsidRDefault="00F2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</w:tr>
    </w:tbl>
    <w:p w:rsidR="00F236BA" w:rsidRDefault="00F23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0"/>
          <w:szCs w:val="10"/>
        </w:rPr>
      </w:pPr>
    </w:p>
    <w:sectPr w:rsidR="00F236BA" w:rsidSect="00B814AA">
      <w:pgSz w:w="15840" w:h="12240" w:orient="landscape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4AA"/>
    <w:rsid w:val="002B0BA0"/>
    <w:rsid w:val="00A66446"/>
    <w:rsid w:val="00B814AA"/>
    <w:rsid w:val="00C21C32"/>
    <w:rsid w:val="00F2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96E2C9-2439-4410-9B57-83444EE0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81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cp:lastPrinted>2016-12-19T07:03:00Z</cp:lastPrinted>
  <dcterms:created xsi:type="dcterms:W3CDTF">2017-03-28T13:05:00Z</dcterms:created>
  <dcterms:modified xsi:type="dcterms:W3CDTF">2017-03-28T13:05:00Z</dcterms:modified>
</cp:coreProperties>
</file>