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0F" w:rsidRPr="003F770F" w:rsidRDefault="003F770F" w:rsidP="003F77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7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3F770F">
        <w:rPr>
          <w:rFonts w:ascii="Times New Roman" w:hAnsi="Times New Roman" w:cs="Times New Roman"/>
          <w:b/>
          <w:sz w:val="28"/>
          <w:szCs w:val="28"/>
          <w:lang w:val="ru-RU"/>
        </w:rPr>
        <w:t>Чем отличаются учетные записи на портале и как сделать подтвержденную учетную запись?</w:t>
      </w:r>
      <w:bookmarkEnd w:id="0"/>
    </w:p>
    <w:p w:rsid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0366F0B" wp14:editId="534EE890">
            <wp:extent cx="3424238" cy="2284773"/>
            <wp:effectExtent l="0" t="0" r="0" b="0"/>
            <wp:docPr id="37" name="image88.jpg" descr="LbgKahGQpp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jpg" descr="LbgKahGQppw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2284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</w:rPr>
        <w:t>Facebook</w:t>
      </w: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Одноклассники</w:t>
      </w:r>
    </w:p>
    <w:p w:rsidR="003F770F" w:rsidRPr="003F770F" w:rsidRDefault="003F770F" w:rsidP="003F770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#внутриГосуслуг</w:t>
      </w: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Почему лучше использовать подтвержденную учетную запись на портале госуслуг?</w:t>
      </w: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Чтобы защитить личные данные пользователей, на госуслугах используется учетная запись — это ваша личная точка доступа к госуслугам. По учетной записи госуслуги вас узнают.</w:t>
      </w: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Есть три типа учетных записей:</w:t>
      </w:r>
    </w:p>
    <w:p w:rsidR="003F770F" w:rsidRPr="003F770F" w:rsidRDefault="003F770F" w:rsidP="003F770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 xml:space="preserve">Упрощённая </w:t>
      </w: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открывает доступ только к</w: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 справочной информации: выписки из реестров, получение бухгалтерской отчетности юрлица, получение копий некоторых документов, проверка штрафов ГИБДД по свидетельству о регистрации транспортного средства и по номеру автомобиля (на </w:t>
      </w:r>
      <w:r w:rsidRPr="003F770F">
        <w:rPr>
          <w:rFonts w:ascii="Times New Roman" w:hAnsi="Times New Roman" w:cs="Times New Roman"/>
          <w:sz w:val="24"/>
          <w:szCs w:val="24"/>
        </w:rPr>
        <w:t>beta</w: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>-версии портала). Для упрощенной учетной записи нужна только электронная почта или номер телефона. Но у вас не будет доступа к большинству госуслуг, например, записи к врачу. Поэтому лучше сразу получить стандартную учетную запись. Это занимает 5 минут.</w:t>
      </w:r>
    </w:p>
    <w:p w:rsidR="003F770F" w:rsidRPr="003F770F" w:rsidRDefault="003F770F" w:rsidP="003F770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Стандартная</w:t>
      </w: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расширяет список доступных услуг: </w: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проверка штрафов ГИБДД по свидетельству о регистрации транспортного средства, по номеру автомобиля и по водительскому удостоверению, запись к врачу, регистрация товарного знака. Для этой записи пользователь заполняет паспортные данные и СНИЛС. Но чтобы полноценно пользоваться порталом, нужен следующий тип учетной записи. </w:t>
      </w:r>
    </w:p>
    <w:p w:rsidR="003F770F" w:rsidRPr="003F770F" w:rsidRDefault="003F770F" w:rsidP="003F770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Подтвержденная</w:t>
      </w: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открывает доступ ко всем госуслугам: </w: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>загранпаспорт, запись ребенка в садик, регистрацию по месту жительства и др.</w:t>
      </w:r>
    </w:p>
    <w:p w:rsidR="003F770F" w:rsidRPr="003F770F" w:rsidRDefault="003F770F" w:rsidP="003F770F">
      <w:pPr>
        <w:spacing w:after="0" w:line="360" w:lineRule="auto"/>
        <w:ind w:left="15" w:hanging="3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>Зачем разделены учетные записи?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color w:val="333333"/>
          <w:sz w:val="24"/>
          <w:szCs w:val="24"/>
          <w:highlight w:val="white"/>
          <w:lang w:val="ru-RU"/>
        </w:rPr>
        <w:lastRenderedPageBreak/>
        <w:t xml:space="preserve">Чем более юридически значима услуга, тем выше требования к уровню учетной записи. Например, чтобы принять заявление на получение загранпаспорта, мы должны знать, что вы это вы. Для этого просим подтвердить личность. </w:t>
      </w:r>
    </w:p>
    <w:p w:rsidR="003F770F" w:rsidRPr="003F770F" w:rsidRDefault="003F770F" w:rsidP="003F770F">
      <w:pPr>
        <w:spacing w:after="0" w:line="360" w:lineRule="auto"/>
        <w:ind w:lef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>Как сделать подтвержденную учетную запись</w:t>
      </w:r>
    </w:p>
    <w:p w:rsidR="003F770F" w:rsidRPr="003F770F" w:rsidRDefault="003F770F" w:rsidP="003F770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Зарегистрироваться на портале: для этого необходимо ввести имя, фамилию, номер мобильного телефона или адрес электронной почты. Вы получите упрощенную учетную запись.</w:t>
      </w:r>
    </w:p>
    <w:p w:rsidR="003F770F" w:rsidRPr="003F770F" w:rsidRDefault="003F770F" w:rsidP="003F770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Внести паспортные данные, страховой номер индивидуального лицевого счета и дождаться онлайн-проверки данных (до 5-ти дней). Это дает стандартную учетную запись. </w:t>
      </w:r>
    </w:p>
    <w:p w:rsidR="003F770F" w:rsidRPr="003F770F" w:rsidRDefault="003F770F" w:rsidP="003F770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Подтвердить личность: лично прийти в центр обслуживания, получить письмо с кодом по почте или воспользоваться электронной подписью. </w:t>
      </w:r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Узнать адрес ближайшего к вам центра обслуживания можно на портале: </w:t>
      </w:r>
    </w:p>
    <w:p w:rsidR="003F770F" w:rsidRPr="003F770F" w:rsidRDefault="003F770F" w:rsidP="003F77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FB - 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F770F">
        <w:rPr>
          <w:rFonts w:ascii="Times New Roman" w:hAnsi="Times New Roman" w:cs="Times New Roman"/>
          <w:sz w:val="24"/>
          <w:szCs w:val="24"/>
        </w:rPr>
        <w:instrText>Wx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18</w:instrText>
      </w:r>
      <w:r w:rsidRPr="003F770F">
        <w:rPr>
          <w:rFonts w:ascii="Times New Roman" w:hAnsi="Times New Roman" w:cs="Times New Roman"/>
          <w:sz w:val="24"/>
          <w:szCs w:val="24"/>
        </w:rPr>
        <w:instrText>oa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Wx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18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oa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3F770F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</w:p>
    <w:p w:rsidR="003F770F" w:rsidRPr="003F770F" w:rsidRDefault="003F770F" w:rsidP="003F77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F770F">
        <w:rPr>
          <w:rFonts w:ascii="Times New Roman" w:hAnsi="Times New Roman" w:cs="Times New Roman"/>
          <w:sz w:val="24"/>
          <w:szCs w:val="24"/>
        </w:rPr>
        <w:instrText>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3F770F">
        <w:rPr>
          <w:rFonts w:ascii="Times New Roman" w:hAnsi="Times New Roman" w:cs="Times New Roman"/>
          <w:sz w:val="24"/>
          <w:szCs w:val="24"/>
        </w:rPr>
        <w:instrText>ykJ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3"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s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ykJ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3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</w:p>
    <w:p w:rsidR="003F770F" w:rsidRPr="003F770F" w:rsidRDefault="003F770F" w:rsidP="003F77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ОК - 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/7</w:instrText>
      </w:r>
      <w:r w:rsidRPr="003F770F">
        <w:rPr>
          <w:rFonts w:ascii="Times New Roman" w:hAnsi="Times New Roman" w:cs="Times New Roman"/>
          <w:sz w:val="24"/>
          <w:szCs w:val="24"/>
        </w:rPr>
        <w:instrText>nepZ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8"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/7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nepZ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</w:p>
    <w:p w:rsidR="003F770F" w:rsidRPr="003F770F" w:rsidRDefault="003F770F" w:rsidP="003F77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</w:rPr>
        <w:t>G</w: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F770F">
        <w:rPr>
          <w:rFonts w:ascii="Times New Roman" w:hAnsi="Times New Roman" w:cs="Times New Roman"/>
          <w:sz w:val="24"/>
          <w:szCs w:val="24"/>
        </w:rPr>
        <w:instrText>rgVw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3F770F">
        <w:rPr>
          <w:rFonts w:ascii="Times New Roman" w:hAnsi="Times New Roman" w:cs="Times New Roman"/>
          <w:sz w:val="24"/>
          <w:szCs w:val="24"/>
        </w:rPr>
        <w:instrText>u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rgVw</w:t>
      </w:r>
      <w:proofErr w:type="spellEnd"/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2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t>u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Если вы правильно выполнили все действия, поздравляем - вам доступны все услуги, которые есть на портале: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FB -</w:t>
      </w:r>
      <w:hyperlink r:id="rId6"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7"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https://goo.gl/hcIt1Q</w:t>
        </w:r>
      </w:hyperlink>
      <w:hyperlink r:id="rId8"/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ВК -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F770F">
        <w:rPr>
          <w:rFonts w:ascii="Times New Roman" w:hAnsi="Times New Roman" w:cs="Times New Roman"/>
          <w:sz w:val="24"/>
          <w:szCs w:val="24"/>
        </w:rPr>
        <w:instrText>amiFUW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 xml:space="preserve"> 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LkJfFR</w:t>
        </w:r>
        <w:proofErr w:type="spellEnd"/>
      </w:hyperlink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ОК -</w:t>
      </w:r>
      <w:r w:rsidRPr="003F770F">
        <w:rPr>
          <w:rFonts w:ascii="Times New Roman" w:hAnsi="Times New Roman" w:cs="Times New Roman"/>
          <w:sz w:val="24"/>
          <w:szCs w:val="24"/>
        </w:rPr>
        <w:fldChar w:fldCharType="begin"/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instrText>HYPERLINK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F770F">
        <w:rPr>
          <w:rFonts w:ascii="Times New Roman" w:hAnsi="Times New Roman" w:cs="Times New Roman"/>
          <w:sz w:val="24"/>
          <w:szCs w:val="24"/>
        </w:rPr>
        <w:instrText>https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F770F">
        <w:rPr>
          <w:rFonts w:ascii="Times New Roman" w:hAnsi="Times New Roman" w:cs="Times New Roman"/>
          <w:sz w:val="24"/>
          <w:szCs w:val="24"/>
        </w:rPr>
        <w:instrText>goo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F770F">
        <w:rPr>
          <w:rFonts w:ascii="Times New Roman" w:hAnsi="Times New Roman" w:cs="Times New Roman"/>
          <w:sz w:val="24"/>
          <w:szCs w:val="24"/>
        </w:rPr>
        <w:instrText>gl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/0</w:instrText>
      </w:r>
      <w:r w:rsidRPr="003F770F">
        <w:rPr>
          <w:rFonts w:ascii="Times New Roman" w:hAnsi="Times New Roman" w:cs="Times New Roman"/>
          <w:sz w:val="24"/>
          <w:szCs w:val="24"/>
        </w:rPr>
        <w:instrText>b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47</w:instrText>
      </w:r>
      <w:r w:rsidRPr="003F770F">
        <w:rPr>
          <w:rFonts w:ascii="Times New Roman" w:hAnsi="Times New Roman" w:cs="Times New Roman"/>
          <w:sz w:val="24"/>
          <w:szCs w:val="24"/>
        </w:rPr>
        <w:instrText>Df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3F770F">
        <w:rPr>
          <w:rFonts w:ascii="Times New Roman" w:hAnsi="Times New Roman" w:cs="Times New Roman"/>
          <w:sz w:val="24"/>
          <w:szCs w:val="24"/>
        </w:rPr>
        <w:instrText>h</w:instrText>
      </w:r>
      <w:r w:rsidRPr="003F770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F770F">
        <w:rPr>
          <w:rFonts w:ascii="Times New Roman" w:hAnsi="Times New Roman" w:cs="Times New Roman"/>
          <w:sz w:val="24"/>
          <w:szCs w:val="24"/>
        </w:rPr>
        <w:fldChar w:fldCharType="separate"/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 xml:space="preserve"> </w:t>
      </w:r>
      <w:r w:rsidRPr="003F770F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hyperlink r:id="rId10"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hD</w:t>
        </w:r>
        <w:proofErr w:type="spellEnd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  <w:proofErr w:type="spellStart"/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qkw</w:t>
        </w:r>
        <w:proofErr w:type="spellEnd"/>
      </w:hyperlink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 xml:space="preserve">G+ - </w:t>
      </w:r>
      <w:hyperlink r:id="rId11">
        <w:r w:rsidRPr="003F770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https://goo.gl/6rVubs</w:t>
        </w:r>
      </w:hyperlink>
      <w:hyperlink r:id="rId12"/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3F770F" w:rsidRPr="003F770F" w:rsidRDefault="003F770F" w:rsidP="003F770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#внутриГосуслуг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Подтвержденная регистрация открывает доступ ко всем госуслугам на портале: ссылка на ЖЖ</w:t>
      </w:r>
    </w:p>
    <w:p w:rsidR="003F770F" w:rsidRDefault="003F770F" w:rsidP="003F770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70F" w:rsidRPr="003F770F" w:rsidRDefault="003F770F" w:rsidP="003F770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3F770F" w:rsidRPr="003F770F" w:rsidRDefault="003F770F" w:rsidP="003F770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#внутриГосуслуг</w:t>
      </w: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Почему лучше использовать подтвержденную учетную запись на портале госуслуг?</w:t>
      </w:r>
    </w:p>
    <w:p w:rsidR="003F770F" w:rsidRPr="003F770F" w:rsidRDefault="003F770F" w:rsidP="003F770F">
      <w:pPr>
        <w:spacing w:after="0" w:line="360" w:lineRule="auto"/>
        <w:ind w:lef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Чтобы защитить личные данные пользователей, на госуслугах используется учетная запись — это ваша личная точка доступа к госуслугам. По учетной записи госуслуги вас узнают.</w:t>
      </w:r>
    </w:p>
    <w:p w:rsidR="003F770F" w:rsidRPr="003F770F" w:rsidRDefault="003F770F" w:rsidP="003F770F">
      <w:pPr>
        <w:spacing w:after="0" w:line="360" w:lineRule="auto"/>
        <w:ind w:lef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Есть три типа учетных записей:</w:t>
      </w:r>
    </w:p>
    <w:p w:rsidR="003F770F" w:rsidRPr="003F770F" w:rsidRDefault="003F770F" w:rsidP="003F770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Упрощенная  открывает доступ только к справочной информации. Для более юридически сложных госуслуг, например, запись к врачу, лучше сразу получите стандартную учетную запись. Это занимает 5 минут. </w:t>
      </w:r>
    </w:p>
    <w:p w:rsidR="003F770F" w:rsidRPr="003F770F" w:rsidRDefault="003F770F" w:rsidP="003F770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Стандартная дает доступ к ограниченному набору услуг: запись к врачу, регистрация автомобиля.</w:t>
      </w:r>
    </w:p>
    <w:p w:rsidR="003F770F" w:rsidRPr="003F770F" w:rsidRDefault="003F770F" w:rsidP="003F770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Подтвержденная позволяет пользоваться всеми услугами на портале: регистрация по месту жительства, запись ребенка в детский сад, загранпаспорт.</w:t>
      </w:r>
    </w:p>
    <w:p w:rsidR="003F770F" w:rsidRPr="003F770F" w:rsidRDefault="003F770F" w:rsidP="003F770F">
      <w:pPr>
        <w:spacing w:after="0" w:line="360" w:lineRule="auto"/>
        <w:ind w:left="15" w:hanging="3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left="15"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>Зачем разделены учетные записи?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color w:val="333333"/>
          <w:sz w:val="24"/>
          <w:szCs w:val="24"/>
          <w:highlight w:val="white"/>
          <w:lang w:val="ru-RU"/>
        </w:rPr>
        <w:t>Чем более юридически значима услуга, тем выше требования к уровню учетной записи. Например, чтобы принять заявление на получение загранпаспорта, мы должны знать, что вы это вы. Для этого просим подтвердить личность.</w:t>
      </w:r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b/>
          <w:sz w:val="24"/>
          <w:szCs w:val="24"/>
          <w:lang w:val="ru-RU"/>
        </w:rPr>
        <w:t>Как сделать подтвержденную учетную запись?</w:t>
      </w:r>
    </w:p>
    <w:p w:rsidR="003F770F" w:rsidRPr="003F770F" w:rsidRDefault="003F770F" w:rsidP="003F770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Зарегистрироваться на портале: для этого необходимо ввести имя, фамилию, номер мобильного телефона или адрес электронной почты. Вы получите упрощенную учетную запись.</w:t>
      </w:r>
    </w:p>
    <w:p w:rsidR="003F770F" w:rsidRPr="003F770F" w:rsidRDefault="003F770F" w:rsidP="003F770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Внести паспортные данные и страховой номер индивидуального лицевого счета. Это дает стандартную учетную запись. </w:t>
      </w:r>
    </w:p>
    <w:p w:rsidR="003F770F" w:rsidRPr="003F770F" w:rsidRDefault="003F770F" w:rsidP="003F770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>Подтвердить личность: лично прийти в центр обслуживания, получить письмо с кодом по почте или воспользоваться электронной подписью. Узнать адрес ближайшего к вам центра обслуживания можно на портале.</w:t>
      </w:r>
    </w:p>
    <w:p w:rsidR="003F770F" w:rsidRPr="003F770F" w:rsidRDefault="003F770F" w:rsidP="003F7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770F" w:rsidRPr="003F770F" w:rsidRDefault="003F770F" w:rsidP="003F7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0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Во всех трех способах вы получите код подтверждения, который должны ввести на портале. После этого вы получите доступ ко всем госуслугам на сайте.</w:t>
      </w:r>
    </w:p>
    <w:p w:rsidR="00C03081" w:rsidRPr="003F770F" w:rsidRDefault="00C03081" w:rsidP="003F770F">
      <w:pPr>
        <w:rPr>
          <w:lang w:val="ru-RU"/>
        </w:rPr>
      </w:pPr>
    </w:p>
    <w:sectPr w:rsidR="00C03081" w:rsidRPr="003F770F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E02"/>
    <w:multiLevelType w:val="hybridMultilevel"/>
    <w:tmpl w:val="BFEA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6E6"/>
    <w:multiLevelType w:val="hybridMultilevel"/>
    <w:tmpl w:val="5BAE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9D8"/>
    <w:multiLevelType w:val="hybridMultilevel"/>
    <w:tmpl w:val="99E4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3FC464F"/>
    <w:multiLevelType w:val="hybridMultilevel"/>
    <w:tmpl w:val="3E08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97A1D28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6" w15:restartNumberingAfterBreak="0">
    <w:nsid w:val="4FC04B7E"/>
    <w:multiLevelType w:val="hybridMultilevel"/>
    <w:tmpl w:val="EDD8F594"/>
    <w:lvl w:ilvl="0" w:tplc="F60231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C4F02"/>
    <w:multiLevelType w:val="multilevel"/>
    <w:tmpl w:val="690C80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162757C"/>
    <w:multiLevelType w:val="multilevel"/>
    <w:tmpl w:val="C6D098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58115A93"/>
    <w:multiLevelType w:val="hybridMultilevel"/>
    <w:tmpl w:val="22B2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4C03"/>
    <w:multiLevelType w:val="multilevel"/>
    <w:tmpl w:val="CE2E6D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8D47D16"/>
    <w:multiLevelType w:val="hybridMultilevel"/>
    <w:tmpl w:val="6B46CFAA"/>
    <w:lvl w:ilvl="0" w:tplc="F60231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3354706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4" w15:restartNumberingAfterBreak="0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5" w15:restartNumberingAfterBreak="0">
    <w:nsid w:val="681E1506"/>
    <w:multiLevelType w:val="hybridMultilevel"/>
    <w:tmpl w:val="82DE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D4D7FD5"/>
    <w:multiLevelType w:val="hybridMultilevel"/>
    <w:tmpl w:val="0348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29"/>
  </w:num>
  <w:num w:numId="6">
    <w:abstractNumId w:val="13"/>
  </w:num>
  <w:num w:numId="7">
    <w:abstractNumId w:val="22"/>
  </w:num>
  <w:num w:numId="8">
    <w:abstractNumId w:val="5"/>
  </w:num>
  <w:num w:numId="9">
    <w:abstractNumId w:val="26"/>
  </w:num>
  <w:num w:numId="10">
    <w:abstractNumId w:val="14"/>
  </w:num>
  <w:num w:numId="11">
    <w:abstractNumId w:val="6"/>
  </w:num>
  <w:num w:numId="12">
    <w:abstractNumId w:val="12"/>
  </w:num>
  <w:num w:numId="13">
    <w:abstractNumId w:val="28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7"/>
  </w:num>
  <w:num w:numId="19">
    <w:abstractNumId w:val="18"/>
  </w:num>
  <w:num w:numId="20">
    <w:abstractNumId w:val="15"/>
  </w:num>
  <w:num w:numId="21">
    <w:abstractNumId w:val="23"/>
  </w:num>
  <w:num w:numId="22">
    <w:abstractNumId w:val="19"/>
  </w:num>
  <w:num w:numId="23">
    <w:abstractNumId w:val="1"/>
  </w:num>
  <w:num w:numId="24">
    <w:abstractNumId w:val="3"/>
  </w:num>
  <w:num w:numId="25">
    <w:abstractNumId w:val="4"/>
  </w:num>
  <w:num w:numId="26">
    <w:abstractNumId w:val="7"/>
  </w:num>
  <w:num w:numId="27">
    <w:abstractNumId w:val="25"/>
  </w:num>
  <w:num w:numId="28">
    <w:abstractNumId w:val="21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3F770F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58D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343F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0F57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2F15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B5FFF4-3CB3-4C23-B889-4A0EDADA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05368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fddW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hcIt1Q" TargetMode="External"/><Relationship Id="rId12" Type="http://schemas.openxmlformats.org/officeDocument/2006/relationships/hyperlink" Target="https://goo.gl/0b47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ZfddWb" TargetMode="External"/><Relationship Id="rId11" Type="http://schemas.openxmlformats.org/officeDocument/2006/relationships/hyperlink" Target="https://goo.gl/6rVubs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goo.gl/hD7q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LkJf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2015-11-12T17:29:00Z</dcterms:created>
  <dcterms:modified xsi:type="dcterms:W3CDTF">2015-11-12T17:29:00Z</dcterms:modified>
</cp:coreProperties>
</file>