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FD" w:rsidRDefault="00F11EFD" w:rsidP="00F11EFD">
      <w:pPr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EFD" w:rsidRPr="00F11EFD" w:rsidRDefault="00F11EFD" w:rsidP="00F11EFD">
      <w:pPr>
        <w:pStyle w:val="2"/>
        <w:jc w:val="center"/>
        <w:rPr>
          <w:rFonts w:ascii="Times New Roman" w:hAnsi="Times New Roman"/>
          <w:bCs w:val="0"/>
          <w:i w:val="0"/>
        </w:rPr>
      </w:pPr>
      <w:r w:rsidRPr="00F11EFD">
        <w:rPr>
          <w:rFonts w:ascii="Times New Roman" w:hAnsi="Times New Roman"/>
          <w:bCs w:val="0"/>
          <w:i w:val="0"/>
        </w:rPr>
        <w:t>АДМИНИСТРАЦИЯ ЖУРАВСКОГО СЕЛЬСКОГО ПОСЕЛЕНИЯ</w:t>
      </w:r>
    </w:p>
    <w:p w:rsidR="00F11EFD" w:rsidRPr="00F11EFD" w:rsidRDefault="00F11EFD" w:rsidP="00F11EFD">
      <w:pPr>
        <w:jc w:val="center"/>
        <w:rPr>
          <w:rFonts w:ascii="Times New Roman" w:hAnsi="Times New Roman" w:cs="Times New Roman"/>
          <w:b/>
          <w:sz w:val="28"/>
        </w:rPr>
      </w:pPr>
      <w:r w:rsidRPr="00F11EFD">
        <w:rPr>
          <w:rFonts w:ascii="Times New Roman" w:hAnsi="Times New Roman" w:cs="Times New Roman"/>
          <w:b/>
          <w:sz w:val="28"/>
        </w:rPr>
        <w:t>КОРЕНОВСКОГО РАЙОНА</w:t>
      </w:r>
    </w:p>
    <w:p w:rsidR="00F11EFD" w:rsidRPr="00F11EFD" w:rsidRDefault="00F11EFD" w:rsidP="00F11EFD">
      <w:pPr>
        <w:pStyle w:val="1"/>
        <w:jc w:val="center"/>
        <w:rPr>
          <w:rFonts w:ascii="Times New Roman" w:hAnsi="Times New Roman"/>
          <w:bCs w:val="0"/>
        </w:rPr>
      </w:pPr>
      <w:r w:rsidRPr="00F11EFD">
        <w:rPr>
          <w:rFonts w:ascii="Times New Roman" w:hAnsi="Times New Roman"/>
          <w:bCs w:val="0"/>
        </w:rPr>
        <w:t>ПОСТАНОВЛЕНИЕ</w:t>
      </w:r>
    </w:p>
    <w:p w:rsidR="00F11EFD" w:rsidRPr="00F11EFD" w:rsidRDefault="00F11EFD" w:rsidP="00F11EFD">
      <w:pPr>
        <w:jc w:val="center"/>
        <w:rPr>
          <w:rFonts w:ascii="Times New Roman" w:hAnsi="Times New Roman" w:cs="Times New Roman"/>
          <w:b/>
        </w:rPr>
      </w:pPr>
    </w:p>
    <w:p w:rsidR="00F11EFD" w:rsidRPr="00F11EFD" w:rsidRDefault="00F11EFD" w:rsidP="00F11E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EF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21615">
        <w:rPr>
          <w:rFonts w:ascii="Times New Roman" w:hAnsi="Times New Roman" w:cs="Times New Roman"/>
          <w:b/>
          <w:sz w:val="24"/>
          <w:szCs w:val="24"/>
        </w:rPr>
        <w:t>02.11.2015</w:t>
      </w:r>
      <w:r w:rsidRPr="00F11EFD">
        <w:rPr>
          <w:rFonts w:ascii="Times New Roman" w:hAnsi="Times New Roman" w:cs="Times New Roman"/>
          <w:b/>
          <w:sz w:val="24"/>
          <w:szCs w:val="24"/>
        </w:rPr>
        <w:tab/>
      </w:r>
      <w:r w:rsidRPr="00F11EFD">
        <w:rPr>
          <w:rFonts w:ascii="Times New Roman" w:hAnsi="Times New Roman" w:cs="Times New Roman"/>
          <w:b/>
          <w:sz w:val="24"/>
          <w:szCs w:val="24"/>
        </w:rPr>
        <w:tab/>
      </w:r>
      <w:r w:rsidRPr="00F11EF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</w:t>
      </w:r>
      <w:r w:rsidR="0092161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11EFD">
        <w:rPr>
          <w:rFonts w:ascii="Times New Roman" w:hAnsi="Times New Roman" w:cs="Times New Roman"/>
          <w:b/>
          <w:sz w:val="24"/>
          <w:szCs w:val="24"/>
        </w:rPr>
        <w:t xml:space="preserve">   № </w:t>
      </w:r>
      <w:r w:rsidR="00921615">
        <w:rPr>
          <w:rFonts w:ascii="Times New Roman" w:hAnsi="Times New Roman" w:cs="Times New Roman"/>
          <w:b/>
          <w:sz w:val="24"/>
          <w:szCs w:val="24"/>
        </w:rPr>
        <w:t>175</w:t>
      </w:r>
    </w:p>
    <w:p w:rsidR="00F11EFD" w:rsidRPr="00F11EFD" w:rsidRDefault="00F11EFD" w:rsidP="00F11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EFD">
        <w:rPr>
          <w:rFonts w:ascii="Times New Roman" w:hAnsi="Times New Roman" w:cs="Times New Roman"/>
          <w:sz w:val="24"/>
          <w:szCs w:val="24"/>
        </w:rPr>
        <w:t>станица Журавская</w:t>
      </w:r>
    </w:p>
    <w:p w:rsidR="00C85177" w:rsidRPr="00F11EFD" w:rsidRDefault="00C85177" w:rsidP="00C8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оплаты имущества,</w:t>
      </w:r>
    </w:p>
    <w:p w:rsidR="00C85177" w:rsidRPr="00F11EFD" w:rsidRDefault="00C85177" w:rsidP="00C8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находящегося в муниципальной собственности</w:t>
      </w:r>
    </w:p>
    <w:p w:rsidR="00C85177" w:rsidRPr="00F11EFD" w:rsidRDefault="00F11EFD" w:rsidP="00C8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Журавского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C85177" w:rsidRDefault="00C85177" w:rsidP="00C8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177" w:rsidRDefault="00C85177" w:rsidP="00C8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177" w:rsidRPr="00C85177" w:rsidRDefault="00C85177" w:rsidP="00C8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декабря 2001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178-ФЗ «О приватизации государственного и муниципального имущества»,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F1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Журавского сельского поселения </w:t>
      </w:r>
      <w:proofErr w:type="spellStart"/>
      <w:r w:rsidR="00F11E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="00F1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1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C85177" w:rsidRPr="00C85177" w:rsidRDefault="00C85177" w:rsidP="00C8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оплаты муниципального имущества, находящегося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муниципальной собственности </w:t>
      </w:r>
      <w:r w:rsidR="00F1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Журавского сельского поселения </w:t>
      </w:r>
      <w:proofErr w:type="spellStart"/>
      <w:r w:rsidR="00F11E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="00F1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AC2622" w:rsidRPr="00AC2622" w:rsidRDefault="00C85177" w:rsidP="00AC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2622" w:rsidRPr="00AC2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2622" w:rsidRPr="00AC2622">
        <w:rPr>
          <w:rFonts w:ascii="Times New Roman" w:hAnsi="Times New Roman" w:cs="Times New Roman"/>
          <w:sz w:val="28"/>
          <w:szCs w:val="28"/>
        </w:rPr>
        <w:t xml:space="preserve">бщему отделу администрации Журавского сельского поселения </w:t>
      </w:r>
      <w:proofErr w:type="spellStart"/>
      <w:r w:rsidR="00AC2622" w:rsidRPr="00AC262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AC2622" w:rsidRPr="00AC2622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="00CD05EC">
        <w:rPr>
          <w:rFonts w:ascii="Times New Roman" w:hAnsi="Times New Roman" w:cs="Times New Roman"/>
          <w:sz w:val="28"/>
          <w:szCs w:val="28"/>
        </w:rPr>
        <w:t>Рублевская</w:t>
      </w:r>
      <w:proofErr w:type="spellEnd"/>
      <w:r w:rsidR="00AC2622" w:rsidRPr="00AC2622"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в установленных местах и разместить его на официальном сайте </w:t>
      </w:r>
      <w:r w:rsidR="00F11EFD">
        <w:rPr>
          <w:rFonts w:ascii="Times New Roman" w:hAnsi="Times New Roman" w:cs="Times New Roman"/>
          <w:sz w:val="28"/>
          <w:szCs w:val="28"/>
        </w:rPr>
        <w:t>администрации</w:t>
      </w:r>
      <w:r w:rsidR="00AC2622" w:rsidRPr="00AC2622">
        <w:rPr>
          <w:rFonts w:ascii="Times New Roman" w:hAnsi="Times New Roman" w:cs="Times New Roman"/>
          <w:sz w:val="28"/>
          <w:szCs w:val="28"/>
        </w:rPr>
        <w:t xml:space="preserve"> Журавского сельского поселения </w:t>
      </w:r>
      <w:proofErr w:type="spellStart"/>
      <w:r w:rsidR="00AC2622" w:rsidRPr="00AC262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AC2622" w:rsidRPr="00AC2622">
        <w:rPr>
          <w:rFonts w:ascii="Times New Roman" w:hAnsi="Times New Roman" w:cs="Times New Roman"/>
          <w:sz w:val="28"/>
          <w:szCs w:val="28"/>
        </w:rPr>
        <w:t xml:space="preserve"> района в сети Интернет.</w:t>
      </w:r>
      <w:r w:rsidR="00AC2622" w:rsidRPr="00AC2622">
        <w:rPr>
          <w:rFonts w:ascii="Times New Roman" w:hAnsi="Times New Roman" w:cs="Times New Roman"/>
          <w:sz w:val="28"/>
          <w:szCs w:val="28"/>
        </w:rPr>
        <w:tab/>
      </w:r>
    </w:p>
    <w:p w:rsidR="00AC2622" w:rsidRPr="00AC2622" w:rsidRDefault="00AC2622" w:rsidP="00AC2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6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C2622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обнародования.</w:t>
      </w:r>
    </w:p>
    <w:p w:rsidR="00AC2622" w:rsidRDefault="00AC2622" w:rsidP="00AC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622" w:rsidRPr="00AC2622" w:rsidRDefault="00AC2622" w:rsidP="00AC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22">
        <w:rPr>
          <w:rFonts w:ascii="Times New Roman" w:hAnsi="Times New Roman" w:cs="Times New Roman"/>
          <w:sz w:val="28"/>
          <w:szCs w:val="28"/>
        </w:rPr>
        <w:t xml:space="preserve">Глава Журавского </w:t>
      </w:r>
    </w:p>
    <w:p w:rsidR="00AC2622" w:rsidRPr="00AC2622" w:rsidRDefault="00AC2622" w:rsidP="00AC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2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622" w:rsidRDefault="00AC2622" w:rsidP="00AC2622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AC262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AC2622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И.В. Солодовник</w:t>
      </w:r>
      <w:r>
        <w:rPr>
          <w:sz w:val="28"/>
          <w:szCs w:val="28"/>
        </w:rPr>
        <w:t xml:space="preserve"> </w:t>
      </w:r>
    </w:p>
    <w:p w:rsidR="00AC2622" w:rsidRDefault="00AC2622" w:rsidP="00AC2622">
      <w:pPr>
        <w:spacing w:after="0" w:line="240" w:lineRule="auto"/>
        <w:jc w:val="both"/>
        <w:rPr>
          <w:sz w:val="28"/>
          <w:szCs w:val="28"/>
        </w:rPr>
      </w:pPr>
    </w:p>
    <w:p w:rsidR="00AC2622" w:rsidRDefault="00AC2622" w:rsidP="00AC2622">
      <w:pPr>
        <w:spacing w:after="0" w:line="240" w:lineRule="auto"/>
        <w:jc w:val="both"/>
        <w:rPr>
          <w:sz w:val="28"/>
          <w:szCs w:val="28"/>
        </w:rPr>
      </w:pPr>
    </w:p>
    <w:p w:rsidR="00AC2622" w:rsidRDefault="00AC2622" w:rsidP="00AC2622">
      <w:pPr>
        <w:spacing w:after="0" w:line="240" w:lineRule="auto"/>
        <w:jc w:val="both"/>
        <w:rPr>
          <w:sz w:val="28"/>
          <w:szCs w:val="28"/>
        </w:rPr>
      </w:pPr>
    </w:p>
    <w:p w:rsidR="00AC2622" w:rsidRDefault="00AC2622" w:rsidP="00AC2622">
      <w:pPr>
        <w:spacing w:after="0" w:line="240" w:lineRule="auto"/>
        <w:jc w:val="both"/>
        <w:rPr>
          <w:sz w:val="28"/>
          <w:szCs w:val="28"/>
        </w:rPr>
      </w:pPr>
    </w:p>
    <w:p w:rsidR="00AC2622" w:rsidRDefault="00AC2622" w:rsidP="00AC2622">
      <w:pPr>
        <w:spacing w:after="0" w:line="240" w:lineRule="auto"/>
        <w:jc w:val="both"/>
        <w:rPr>
          <w:sz w:val="28"/>
          <w:szCs w:val="28"/>
        </w:rPr>
      </w:pPr>
    </w:p>
    <w:p w:rsidR="00AC2622" w:rsidRDefault="00AC2622" w:rsidP="00AC2622">
      <w:pPr>
        <w:spacing w:after="0" w:line="240" w:lineRule="auto"/>
        <w:jc w:val="both"/>
        <w:rPr>
          <w:sz w:val="28"/>
          <w:szCs w:val="28"/>
        </w:rPr>
      </w:pPr>
    </w:p>
    <w:p w:rsidR="00AC2622" w:rsidRDefault="00AC2622" w:rsidP="00AC2622">
      <w:pPr>
        <w:spacing w:after="0" w:line="240" w:lineRule="auto"/>
        <w:jc w:val="both"/>
        <w:rPr>
          <w:sz w:val="28"/>
          <w:szCs w:val="28"/>
        </w:rPr>
      </w:pPr>
    </w:p>
    <w:p w:rsidR="00AC2622" w:rsidRDefault="00AC2622" w:rsidP="00AC2622">
      <w:pPr>
        <w:spacing w:after="0" w:line="240" w:lineRule="auto"/>
        <w:jc w:val="both"/>
        <w:rPr>
          <w:sz w:val="28"/>
          <w:szCs w:val="28"/>
        </w:rPr>
      </w:pPr>
    </w:p>
    <w:p w:rsidR="00AC2622" w:rsidRDefault="00AC2622" w:rsidP="00AC2622">
      <w:pPr>
        <w:spacing w:after="0" w:line="240" w:lineRule="auto"/>
        <w:jc w:val="both"/>
        <w:rPr>
          <w:sz w:val="28"/>
          <w:szCs w:val="28"/>
        </w:rPr>
      </w:pPr>
    </w:p>
    <w:p w:rsidR="00F11EFD" w:rsidRDefault="00F11EFD" w:rsidP="00AC2622">
      <w:pPr>
        <w:spacing w:after="0" w:line="240" w:lineRule="auto"/>
        <w:jc w:val="both"/>
        <w:rPr>
          <w:sz w:val="28"/>
          <w:szCs w:val="28"/>
        </w:rPr>
      </w:pPr>
    </w:p>
    <w:p w:rsidR="00F11EFD" w:rsidRDefault="00F11EFD" w:rsidP="00AC2622">
      <w:pPr>
        <w:spacing w:after="0" w:line="240" w:lineRule="auto"/>
        <w:jc w:val="both"/>
        <w:rPr>
          <w:sz w:val="28"/>
          <w:szCs w:val="28"/>
        </w:rPr>
      </w:pPr>
    </w:p>
    <w:p w:rsidR="00F11EFD" w:rsidRDefault="00F11EFD" w:rsidP="00AC2622">
      <w:pPr>
        <w:spacing w:after="0" w:line="240" w:lineRule="auto"/>
        <w:jc w:val="both"/>
        <w:rPr>
          <w:sz w:val="28"/>
          <w:szCs w:val="28"/>
        </w:rPr>
      </w:pPr>
    </w:p>
    <w:p w:rsidR="00B817D9" w:rsidRDefault="00B817D9" w:rsidP="00AC2622">
      <w:pPr>
        <w:spacing w:after="0" w:line="240" w:lineRule="auto"/>
        <w:jc w:val="both"/>
        <w:rPr>
          <w:sz w:val="28"/>
          <w:szCs w:val="28"/>
        </w:rPr>
      </w:pPr>
    </w:p>
    <w:p w:rsidR="00B817D9" w:rsidRDefault="00B817D9" w:rsidP="00AC2622">
      <w:pPr>
        <w:spacing w:after="0" w:line="240" w:lineRule="auto"/>
        <w:jc w:val="both"/>
        <w:rPr>
          <w:sz w:val="28"/>
          <w:szCs w:val="28"/>
        </w:rPr>
      </w:pPr>
    </w:p>
    <w:p w:rsidR="00B817D9" w:rsidRPr="00B817D9" w:rsidRDefault="00B817D9" w:rsidP="00B81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7D9">
        <w:rPr>
          <w:rFonts w:ascii="Times New Roman" w:hAnsi="Times New Roman" w:cs="Times New Roman"/>
          <w:sz w:val="28"/>
          <w:szCs w:val="28"/>
        </w:rPr>
        <w:t>2</w:t>
      </w:r>
    </w:p>
    <w:p w:rsidR="00B817D9" w:rsidRPr="00B817D9" w:rsidRDefault="00B817D9" w:rsidP="00B81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7D9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B817D9" w:rsidRPr="00B817D9" w:rsidRDefault="00B817D9" w:rsidP="00B81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7D9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Журавского сельского </w:t>
      </w:r>
    </w:p>
    <w:p w:rsidR="00B817D9" w:rsidRPr="00B817D9" w:rsidRDefault="00B817D9" w:rsidP="00B81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7D9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B817D9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B817D9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>она от 02.11.2015 № 175</w:t>
      </w:r>
      <w:r w:rsidRPr="00B81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7D9" w:rsidRPr="00B817D9" w:rsidRDefault="00B817D9" w:rsidP="00B81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D9">
        <w:rPr>
          <w:rFonts w:ascii="Times New Roman" w:hAnsi="Times New Roman" w:cs="Times New Roman"/>
          <w:sz w:val="28"/>
          <w:szCs w:val="28"/>
        </w:rPr>
        <w:t>«</w:t>
      </w:r>
      <w:r w:rsidRPr="00B81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оплаты имущества,</w:t>
      </w:r>
    </w:p>
    <w:p w:rsidR="00B817D9" w:rsidRPr="00B817D9" w:rsidRDefault="00B817D9" w:rsidP="00B81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муниципальной собственности</w:t>
      </w:r>
    </w:p>
    <w:p w:rsidR="00B817D9" w:rsidRPr="00B817D9" w:rsidRDefault="00B817D9" w:rsidP="00B81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Журавского сельского поселения </w:t>
      </w:r>
      <w:proofErr w:type="spellStart"/>
      <w:r w:rsidRPr="00B817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Pr="00B8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B817D9">
        <w:rPr>
          <w:rFonts w:ascii="Times New Roman" w:hAnsi="Times New Roman" w:cs="Times New Roman"/>
          <w:sz w:val="28"/>
          <w:szCs w:val="28"/>
        </w:rPr>
        <w:t>»</w:t>
      </w:r>
    </w:p>
    <w:p w:rsidR="00B817D9" w:rsidRPr="00B817D9" w:rsidRDefault="00B817D9" w:rsidP="00B817D9">
      <w:pPr>
        <w:pStyle w:val="a6"/>
        <w:rPr>
          <w:szCs w:val="28"/>
          <w:lang w:eastAsia="ar-SA"/>
        </w:rPr>
      </w:pPr>
    </w:p>
    <w:p w:rsidR="00B817D9" w:rsidRPr="00B817D9" w:rsidRDefault="00B817D9" w:rsidP="00B817D9">
      <w:pPr>
        <w:pStyle w:val="a6"/>
        <w:rPr>
          <w:szCs w:val="28"/>
          <w:lang w:eastAsia="ar-SA"/>
        </w:rPr>
      </w:pPr>
    </w:p>
    <w:p w:rsidR="00B817D9" w:rsidRPr="00B817D9" w:rsidRDefault="00B817D9" w:rsidP="00B817D9">
      <w:pPr>
        <w:pStyle w:val="a6"/>
        <w:rPr>
          <w:szCs w:val="28"/>
          <w:lang w:eastAsia="ar-SA"/>
        </w:rPr>
      </w:pPr>
    </w:p>
    <w:p w:rsidR="00B817D9" w:rsidRPr="00B817D9" w:rsidRDefault="00B817D9" w:rsidP="00B8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7D9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B817D9" w:rsidRPr="00B817D9" w:rsidRDefault="00B817D9" w:rsidP="00B8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7D9">
        <w:rPr>
          <w:rFonts w:ascii="Times New Roman" w:hAnsi="Times New Roman" w:cs="Times New Roman"/>
          <w:sz w:val="28"/>
          <w:szCs w:val="28"/>
        </w:rPr>
        <w:t xml:space="preserve">Общим отделом администрации </w:t>
      </w:r>
    </w:p>
    <w:p w:rsidR="00B817D9" w:rsidRPr="00B817D9" w:rsidRDefault="00B817D9" w:rsidP="00B8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7D9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</w:p>
    <w:p w:rsidR="00B817D9" w:rsidRPr="00B817D9" w:rsidRDefault="00B817D9" w:rsidP="00B8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7D9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B817D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817D9" w:rsidRPr="00B817D9" w:rsidRDefault="00B817D9" w:rsidP="00B8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7D9"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                                 Т.И. </w:t>
      </w:r>
      <w:proofErr w:type="spellStart"/>
      <w:r w:rsidRPr="00B817D9">
        <w:rPr>
          <w:rFonts w:ascii="Times New Roman" w:hAnsi="Times New Roman" w:cs="Times New Roman"/>
          <w:sz w:val="28"/>
          <w:szCs w:val="28"/>
        </w:rPr>
        <w:t>Шапошник</w:t>
      </w:r>
      <w:proofErr w:type="spellEnd"/>
    </w:p>
    <w:p w:rsidR="00B817D9" w:rsidRPr="00B817D9" w:rsidRDefault="00B817D9" w:rsidP="00B817D9">
      <w:pPr>
        <w:pStyle w:val="a6"/>
        <w:rPr>
          <w:szCs w:val="28"/>
          <w:lang w:eastAsia="ar-SA"/>
        </w:rPr>
      </w:pPr>
    </w:p>
    <w:p w:rsidR="00B817D9" w:rsidRPr="00B817D9" w:rsidRDefault="00B817D9" w:rsidP="00B817D9">
      <w:pPr>
        <w:pStyle w:val="a6"/>
        <w:rPr>
          <w:lang w:eastAsia="ar-SA"/>
        </w:rPr>
      </w:pPr>
    </w:p>
    <w:p w:rsidR="00B817D9" w:rsidRPr="00B817D9" w:rsidRDefault="00B817D9" w:rsidP="00B8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D9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B817D9" w:rsidRPr="00B817D9" w:rsidRDefault="00B817D9" w:rsidP="00B8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D9">
        <w:rPr>
          <w:rFonts w:ascii="Times New Roman" w:hAnsi="Times New Roman" w:cs="Times New Roman"/>
          <w:sz w:val="28"/>
          <w:szCs w:val="28"/>
        </w:rPr>
        <w:t xml:space="preserve">Ведущий специалист общего отдела </w:t>
      </w:r>
    </w:p>
    <w:p w:rsidR="00B817D9" w:rsidRPr="00B817D9" w:rsidRDefault="00B817D9" w:rsidP="00B8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D9">
        <w:rPr>
          <w:rFonts w:ascii="Times New Roman" w:hAnsi="Times New Roman" w:cs="Times New Roman"/>
          <w:sz w:val="28"/>
          <w:szCs w:val="28"/>
        </w:rPr>
        <w:t xml:space="preserve">администрации Журавского сельского </w:t>
      </w:r>
    </w:p>
    <w:p w:rsidR="00B817D9" w:rsidRPr="00B817D9" w:rsidRDefault="00B817D9" w:rsidP="00B817D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7D9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B817D9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B817D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В.С. </w:t>
      </w:r>
      <w:proofErr w:type="spellStart"/>
      <w:r w:rsidRPr="00B817D9">
        <w:rPr>
          <w:rFonts w:ascii="Times New Roman" w:hAnsi="Times New Roman" w:cs="Times New Roman"/>
          <w:sz w:val="28"/>
          <w:szCs w:val="28"/>
        </w:rPr>
        <w:t>Рублевская</w:t>
      </w:r>
      <w:proofErr w:type="spellEnd"/>
    </w:p>
    <w:p w:rsidR="00B817D9" w:rsidRPr="005C1AC0" w:rsidRDefault="00B817D9" w:rsidP="00B817D9">
      <w:pPr>
        <w:autoSpaceDE w:val="0"/>
        <w:autoSpaceDN w:val="0"/>
        <w:adjustRightInd w:val="0"/>
        <w:jc w:val="both"/>
        <w:rPr>
          <w:lang w:eastAsia="ar-SA"/>
        </w:rPr>
      </w:pPr>
    </w:p>
    <w:p w:rsidR="00B817D9" w:rsidRDefault="00B817D9" w:rsidP="00AC2622">
      <w:pPr>
        <w:spacing w:after="0" w:line="240" w:lineRule="auto"/>
        <w:jc w:val="both"/>
        <w:rPr>
          <w:sz w:val="28"/>
          <w:szCs w:val="28"/>
        </w:rPr>
      </w:pPr>
    </w:p>
    <w:p w:rsidR="00B817D9" w:rsidRDefault="00B817D9" w:rsidP="00AC2622">
      <w:pPr>
        <w:spacing w:after="0" w:line="240" w:lineRule="auto"/>
        <w:jc w:val="both"/>
        <w:rPr>
          <w:sz w:val="28"/>
          <w:szCs w:val="28"/>
        </w:rPr>
      </w:pPr>
    </w:p>
    <w:p w:rsidR="00B817D9" w:rsidRDefault="00B817D9" w:rsidP="00AC2622">
      <w:pPr>
        <w:spacing w:after="0" w:line="240" w:lineRule="auto"/>
        <w:jc w:val="both"/>
        <w:rPr>
          <w:sz w:val="28"/>
          <w:szCs w:val="28"/>
        </w:rPr>
      </w:pPr>
    </w:p>
    <w:p w:rsidR="00B817D9" w:rsidRDefault="00B817D9" w:rsidP="00AC2622">
      <w:pPr>
        <w:spacing w:after="0" w:line="240" w:lineRule="auto"/>
        <w:jc w:val="both"/>
        <w:rPr>
          <w:sz w:val="28"/>
          <w:szCs w:val="28"/>
        </w:rPr>
      </w:pPr>
    </w:p>
    <w:p w:rsidR="00B817D9" w:rsidRDefault="00B817D9" w:rsidP="00AC2622">
      <w:pPr>
        <w:spacing w:after="0" w:line="240" w:lineRule="auto"/>
        <w:jc w:val="both"/>
        <w:rPr>
          <w:sz w:val="28"/>
          <w:szCs w:val="28"/>
        </w:rPr>
      </w:pPr>
    </w:p>
    <w:p w:rsidR="00B817D9" w:rsidRDefault="00B817D9" w:rsidP="00AC2622">
      <w:pPr>
        <w:spacing w:after="0" w:line="240" w:lineRule="auto"/>
        <w:jc w:val="both"/>
        <w:rPr>
          <w:sz w:val="28"/>
          <w:szCs w:val="28"/>
        </w:rPr>
      </w:pPr>
    </w:p>
    <w:p w:rsidR="00B817D9" w:rsidRDefault="00B817D9" w:rsidP="00AC2622">
      <w:pPr>
        <w:spacing w:after="0" w:line="240" w:lineRule="auto"/>
        <w:jc w:val="both"/>
        <w:rPr>
          <w:sz w:val="28"/>
          <w:szCs w:val="28"/>
        </w:rPr>
      </w:pPr>
    </w:p>
    <w:p w:rsidR="00B817D9" w:rsidRDefault="00B817D9" w:rsidP="00AC2622">
      <w:pPr>
        <w:spacing w:after="0" w:line="240" w:lineRule="auto"/>
        <w:jc w:val="both"/>
        <w:rPr>
          <w:sz w:val="28"/>
          <w:szCs w:val="28"/>
        </w:rPr>
      </w:pPr>
    </w:p>
    <w:p w:rsidR="00B817D9" w:rsidRDefault="00B817D9" w:rsidP="00AC2622">
      <w:pPr>
        <w:spacing w:after="0" w:line="240" w:lineRule="auto"/>
        <w:jc w:val="both"/>
        <w:rPr>
          <w:sz w:val="28"/>
          <w:szCs w:val="28"/>
        </w:rPr>
      </w:pPr>
    </w:p>
    <w:p w:rsidR="00B817D9" w:rsidRDefault="00B817D9" w:rsidP="00AC2622">
      <w:pPr>
        <w:spacing w:after="0" w:line="240" w:lineRule="auto"/>
        <w:jc w:val="both"/>
        <w:rPr>
          <w:sz w:val="28"/>
          <w:szCs w:val="28"/>
        </w:rPr>
      </w:pPr>
    </w:p>
    <w:p w:rsidR="00B817D9" w:rsidRDefault="00B817D9" w:rsidP="00AC2622">
      <w:pPr>
        <w:spacing w:after="0" w:line="240" w:lineRule="auto"/>
        <w:jc w:val="both"/>
        <w:rPr>
          <w:sz w:val="28"/>
          <w:szCs w:val="28"/>
        </w:rPr>
      </w:pPr>
    </w:p>
    <w:p w:rsidR="00B817D9" w:rsidRDefault="00B817D9" w:rsidP="00AC2622">
      <w:pPr>
        <w:spacing w:after="0" w:line="240" w:lineRule="auto"/>
        <w:jc w:val="both"/>
        <w:rPr>
          <w:sz w:val="28"/>
          <w:szCs w:val="28"/>
        </w:rPr>
      </w:pPr>
    </w:p>
    <w:p w:rsidR="00B817D9" w:rsidRDefault="00B817D9" w:rsidP="00AC2622">
      <w:pPr>
        <w:spacing w:after="0" w:line="240" w:lineRule="auto"/>
        <w:jc w:val="both"/>
        <w:rPr>
          <w:sz w:val="28"/>
          <w:szCs w:val="28"/>
        </w:rPr>
      </w:pPr>
    </w:p>
    <w:p w:rsidR="00B817D9" w:rsidRDefault="00B817D9" w:rsidP="00AC2622">
      <w:pPr>
        <w:spacing w:after="0" w:line="240" w:lineRule="auto"/>
        <w:jc w:val="both"/>
        <w:rPr>
          <w:sz w:val="28"/>
          <w:szCs w:val="28"/>
        </w:rPr>
      </w:pPr>
    </w:p>
    <w:p w:rsidR="00B817D9" w:rsidRDefault="00B817D9" w:rsidP="00AC2622">
      <w:pPr>
        <w:spacing w:after="0" w:line="240" w:lineRule="auto"/>
        <w:jc w:val="both"/>
        <w:rPr>
          <w:sz w:val="28"/>
          <w:szCs w:val="28"/>
        </w:rPr>
      </w:pPr>
    </w:p>
    <w:p w:rsidR="00B817D9" w:rsidRDefault="00B817D9" w:rsidP="00AC2622">
      <w:pPr>
        <w:spacing w:after="0" w:line="240" w:lineRule="auto"/>
        <w:jc w:val="both"/>
        <w:rPr>
          <w:sz w:val="28"/>
          <w:szCs w:val="28"/>
        </w:rPr>
      </w:pPr>
    </w:p>
    <w:p w:rsidR="00B817D9" w:rsidRDefault="00B817D9" w:rsidP="00AC2622">
      <w:pPr>
        <w:spacing w:after="0" w:line="240" w:lineRule="auto"/>
        <w:jc w:val="both"/>
        <w:rPr>
          <w:sz w:val="28"/>
          <w:szCs w:val="28"/>
        </w:rPr>
      </w:pPr>
    </w:p>
    <w:p w:rsidR="00B817D9" w:rsidRDefault="00B817D9" w:rsidP="00AC2622">
      <w:pPr>
        <w:spacing w:after="0" w:line="240" w:lineRule="auto"/>
        <w:jc w:val="both"/>
        <w:rPr>
          <w:sz w:val="28"/>
          <w:szCs w:val="28"/>
        </w:rPr>
      </w:pPr>
    </w:p>
    <w:p w:rsidR="00B817D9" w:rsidRDefault="00B817D9" w:rsidP="00AC2622">
      <w:pPr>
        <w:spacing w:after="0" w:line="240" w:lineRule="auto"/>
        <w:jc w:val="both"/>
        <w:rPr>
          <w:sz w:val="28"/>
          <w:szCs w:val="28"/>
        </w:rPr>
      </w:pPr>
    </w:p>
    <w:p w:rsidR="00B817D9" w:rsidRDefault="00B817D9" w:rsidP="00AC2622">
      <w:pPr>
        <w:spacing w:after="0" w:line="240" w:lineRule="auto"/>
        <w:jc w:val="both"/>
        <w:rPr>
          <w:sz w:val="28"/>
          <w:szCs w:val="28"/>
        </w:rPr>
      </w:pPr>
    </w:p>
    <w:p w:rsidR="009D1FAC" w:rsidRDefault="009D1FAC" w:rsidP="00AC2622">
      <w:pPr>
        <w:spacing w:after="0" w:line="240" w:lineRule="auto"/>
        <w:jc w:val="both"/>
        <w:rPr>
          <w:sz w:val="28"/>
          <w:szCs w:val="28"/>
        </w:rPr>
      </w:pPr>
    </w:p>
    <w:p w:rsidR="00F11EFD" w:rsidRDefault="00F11EFD" w:rsidP="00AC2622">
      <w:pPr>
        <w:spacing w:after="0" w:line="240" w:lineRule="auto"/>
        <w:jc w:val="both"/>
        <w:rPr>
          <w:sz w:val="28"/>
          <w:szCs w:val="28"/>
        </w:rPr>
      </w:pPr>
    </w:p>
    <w:p w:rsidR="00AC2622" w:rsidRDefault="00AC2622" w:rsidP="00F11EFD">
      <w:pPr>
        <w:spacing w:after="0" w:line="240" w:lineRule="auto"/>
        <w:ind w:firstLine="4962"/>
        <w:jc w:val="center"/>
        <w:rPr>
          <w:sz w:val="28"/>
          <w:szCs w:val="28"/>
        </w:rPr>
      </w:pPr>
    </w:p>
    <w:p w:rsidR="00837A00" w:rsidRDefault="00837A00" w:rsidP="00F11EFD">
      <w:pPr>
        <w:spacing w:after="0" w:line="240" w:lineRule="auto"/>
        <w:ind w:firstLine="4962"/>
        <w:jc w:val="center"/>
        <w:rPr>
          <w:sz w:val="28"/>
          <w:szCs w:val="28"/>
        </w:rPr>
      </w:pPr>
    </w:p>
    <w:p w:rsidR="00837A00" w:rsidRDefault="00837A00" w:rsidP="00F11EFD">
      <w:pPr>
        <w:spacing w:after="0" w:line="240" w:lineRule="auto"/>
        <w:ind w:firstLine="4962"/>
        <w:jc w:val="center"/>
        <w:rPr>
          <w:sz w:val="28"/>
          <w:szCs w:val="28"/>
        </w:rPr>
      </w:pPr>
    </w:p>
    <w:p w:rsidR="00C85177" w:rsidRDefault="00C85177" w:rsidP="00F11EFD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11EFD" w:rsidRPr="00C85177" w:rsidRDefault="00F11EFD" w:rsidP="00F11EFD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177" w:rsidRPr="00C85177" w:rsidRDefault="00C85177" w:rsidP="00F11EFD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85177" w:rsidRPr="00C85177" w:rsidRDefault="00F11EFD" w:rsidP="00F11EFD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C85177" w:rsidRPr="00C85177" w:rsidRDefault="00F11EFD" w:rsidP="00F11EFD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 сельского поселения</w:t>
      </w:r>
    </w:p>
    <w:p w:rsidR="00C85177" w:rsidRPr="00C85177" w:rsidRDefault="00720028" w:rsidP="00F11EFD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11E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C85177" w:rsidRPr="00C85177" w:rsidRDefault="00C85177" w:rsidP="00F11EFD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0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921615">
        <w:rPr>
          <w:rFonts w:ascii="Times New Roman" w:eastAsia="Times New Roman" w:hAnsi="Times New Roman" w:cs="Times New Roman"/>
          <w:sz w:val="28"/>
          <w:szCs w:val="28"/>
          <w:lang w:eastAsia="ru-RU"/>
        </w:rPr>
        <w:t>02.11.2015</w:t>
      </w:r>
      <w:r w:rsidR="00720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2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175</w:t>
      </w:r>
    </w:p>
    <w:p w:rsidR="00720028" w:rsidRDefault="00720028" w:rsidP="00C8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028" w:rsidRDefault="00720028" w:rsidP="00C8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177" w:rsidRPr="00720028" w:rsidRDefault="00C85177" w:rsidP="00720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0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оплаты имущества,</w:t>
      </w:r>
    </w:p>
    <w:p w:rsidR="00C85177" w:rsidRPr="00720028" w:rsidRDefault="00C85177" w:rsidP="00720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муниципальной собственности</w:t>
      </w:r>
    </w:p>
    <w:p w:rsidR="00C85177" w:rsidRDefault="00720028" w:rsidP="00720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 сельского поселения</w:t>
      </w:r>
      <w:r w:rsidR="00C85177" w:rsidRPr="00720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="00C85177" w:rsidRPr="00720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20028" w:rsidRDefault="00720028" w:rsidP="00720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177" w:rsidRPr="00C85177" w:rsidRDefault="00720028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регулирует вопросы оплаты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="00CD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имущество), отчуждаемого в соответствии с Федеральным законом</w:t>
      </w:r>
      <w:r w:rsidR="00CD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декабря 2001 года №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178-ФЗ «О приватизации государственного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муниципального имущества».</w:t>
      </w:r>
    </w:p>
    <w:p w:rsidR="00C85177" w:rsidRPr="00C85177" w:rsidRDefault="00720028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Оплата имущества, приобретаемого покупателем в 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в соответствии с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декабря 2001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178-ФЗ «О приватизации государственного и муниципального имущества»,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единовременно или в рассрочку. Срок рассрочки не может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чем один год. </w:t>
      </w:r>
    </w:p>
    <w:p w:rsidR="00C85177" w:rsidRPr="00C85177" w:rsidRDefault="00720028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о предоставлении рассрочки может быть принято в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муниципального имущества в соответствии со статьей</w:t>
      </w:r>
      <w:r w:rsidR="00C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24 Федерального закона от 21 д</w:t>
      </w:r>
      <w:r w:rsidR="00C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екабря 2001 года №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178-ФЗ в случае продажи</w:t>
      </w:r>
      <w:r w:rsidR="00C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без объявления цены.</w:t>
      </w:r>
    </w:p>
    <w:p w:rsidR="009D1FAC" w:rsidRPr="009D1FAC" w:rsidRDefault="009D1FAC" w:rsidP="009D1F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FAC">
        <w:rPr>
          <w:rFonts w:ascii="Times New Roman" w:hAnsi="Times New Roman" w:cs="Times New Roman"/>
          <w:color w:val="000000"/>
          <w:sz w:val="28"/>
          <w:szCs w:val="28"/>
        </w:rPr>
        <w:t>4. Также рассрочка может быть предоставлена в случае реализации субъектами малого и среднего предпринимательства преимущественного права на приобретение арендуемого муниципального имущества.</w:t>
      </w:r>
    </w:p>
    <w:p w:rsidR="009D1FAC" w:rsidRPr="009D1FAC" w:rsidRDefault="009D1FAC" w:rsidP="009D1F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FAC">
        <w:rPr>
          <w:rFonts w:ascii="Times New Roman" w:hAnsi="Times New Roman" w:cs="Times New Roman"/>
          <w:color w:val="000000"/>
          <w:sz w:val="28"/>
          <w:szCs w:val="28"/>
        </w:rPr>
        <w:t>В этом случае 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приобретение арендуемого имущества не может превышать пяти лет.</w:t>
      </w:r>
    </w:p>
    <w:p w:rsidR="009D1FAC" w:rsidRDefault="009D1FAC" w:rsidP="009D1F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FAC">
        <w:rPr>
          <w:rFonts w:ascii="Times New Roman" w:hAnsi="Times New Roman" w:cs="Times New Roman"/>
          <w:color w:val="000000"/>
          <w:sz w:val="28"/>
          <w:szCs w:val="28"/>
        </w:rPr>
        <w:t>При реализации преимущественного права на приобретение арендуемого муниципального имущества право выбора порядка оплаты (единовременно или в рассрочку) приобретаемого имущества, а также срока рассрочки принадлежит субъекту малого и среднего предпринимательства.</w:t>
      </w:r>
    </w:p>
    <w:p w:rsidR="00837A00" w:rsidRDefault="00837A00" w:rsidP="00837A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A00">
        <w:rPr>
          <w:rFonts w:ascii="Times New Roman" w:hAnsi="Times New Roman" w:cs="Times New Roman"/>
          <w:color w:val="000000"/>
          <w:sz w:val="28"/>
          <w:szCs w:val="28"/>
        </w:rPr>
        <w:t xml:space="preserve">5. 5. Решение о предоставлении рассрочки принимается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Журавского</w:t>
      </w:r>
      <w:r w:rsidRPr="00837A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837A00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proofErr w:type="spellEnd"/>
      <w:r w:rsidRPr="00837A00">
        <w:rPr>
          <w:rFonts w:ascii="Times New Roman" w:hAnsi="Times New Roman" w:cs="Times New Roman"/>
          <w:color w:val="000000"/>
          <w:sz w:val="28"/>
          <w:szCs w:val="28"/>
        </w:rPr>
        <w:t xml:space="preserve"> района и включается в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37A00">
        <w:rPr>
          <w:rFonts w:ascii="Times New Roman" w:hAnsi="Times New Roman" w:cs="Times New Roman"/>
          <w:color w:val="000000"/>
          <w:sz w:val="28"/>
          <w:szCs w:val="28"/>
        </w:rPr>
        <w:t>б условиях приватизации муниципального имущества.</w:t>
      </w:r>
    </w:p>
    <w:p w:rsidR="00837A00" w:rsidRDefault="00C2688D" w:rsidP="00837A0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7A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решении о предоставлении рассрочки указываются сроки 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и порядок внесения платежей. Срок предоставления рассрочки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7A00" w:rsidRDefault="00837A00" w:rsidP="00837A0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A00" w:rsidRDefault="00837A00" w:rsidP="00837A0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A00" w:rsidRDefault="00837A00" w:rsidP="00837A0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37A00" w:rsidRDefault="00C85177" w:rsidP="00837A0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порядок внесения платежей должны содержаться в информационном</w:t>
      </w:r>
      <w:r w:rsidR="00C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сообщении</w:t>
      </w:r>
      <w:r w:rsidR="00C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приватизации муниципального имущества.</w:t>
      </w:r>
    </w:p>
    <w:p w:rsidR="009D1FAC" w:rsidRDefault="00C2688D" w:rsidP="00837A0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7A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сумму денежных средств, по уплате которой 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рассрочка, производится начисление процентов исходя из ставки, равной одной</w:t>
      </w:r>
    </w:p>
    <w:p w:rsidR="00C85177" w:rsidRPr="00C85177" w:rsidRDefault="00C85177" w:rsidP="0083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 ставки рефинансирования</w:t>
      </w:r>
      <w:r w:rsidR="00C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банка Российской Федерации,</w:t>
      </w:r>
      <w:r w:rsidR="00C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действующей на дату размещения на сайтах в сети «Интернет»</w:t>
      </w:r>
      <w:r w:rsidR="00C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</w:t>
      </w:r>
      <w:r w:rsidR="00C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продаже.</w:t>
      </w:r>
    </w:p>
    <w:p w:rsidR="00C85177" w:rsidRPr="00C85177" w:rsidRDefault="00C2688D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Начисленные проценты зачисляются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Начисленные проценты перечисляются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установленном Бюджетным 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C85177" w:rsidRDefault="00C2688D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 вправе оплатить приобретаемое муниципальное имущество</w:t>
      </w:r>
      <w:r w:rsidR="00CD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досрочно.</w:t>
      </w:r>
    </w:p>
    <w:p w:rsidR="00C85177" w:rsidRPr="00C85177" w:rsidRDefault="00C2688D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7A0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 собственности на муниципальное имущество, приобретенное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рассрочку, переходит в установленном законодательством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порядке, и на такие случаи требования пункта 3 статьи 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 декабря 2001 года №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178-ФЗ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распространяются.</w:t>
      </w:r>
    </w:p>
    <w:p w:rsidR="00C85177" w:rsidRPr="00C85177" w:rsidRDefault="00C2688D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покупателю приобретенного в рассрочку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порядке, установленном законодательством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и договором купли-продажи, не позднее чем через тридцать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заключения договора.</w:t>
      </w:r>
    </w:p>
    <w:p w:rsidR="00C85177" w:rsidRPr="00C85177" w:rsidRDefault="00C2688D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7A0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момента передачи покупателю приобретенного в рассрочку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и до момента его полной оплаты указанное имущество признается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 в залоге для обеспечения исполнения покупателем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по оплате приобретенного имущества.</w:t>
      </w:r>
    </w:p>
    <w:p w:rsidR="00C85177" w:rsidRPr="00C85177" w:rsidRDefault="00C2688D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покупателем сроков и порядка внесения платежей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взыскание на заложенное имущество в судебном порядке.</w:t>
      </w:r>
    </w:p>
    <w:p w:rsidR="00C85177" w:rsidRPr="00C85177" w:rsidRDefault="00C2688D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покупателя могут быть взысканы также убытки, причиненные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неисполнением договора купли-продажи.</w:t>
      </w:r>
    </w:p>
    <w:p w:rsidR="00C85177" w:rsidRPr="00C85177" w:rsidRDefault="00C2688D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7A0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. Единовременная оплата приватизируемого имущества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покупателем в размере и сроки, указанные в договоре купли-продажи, но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30 рабочих со дня заключения договора купли-продажи. </w:t>
      </w:r>
    </w:p>
    <w:p w:rsidR="00C85177" w:rsidRPr="00C85177" w:rsidRDefault="00C2688D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7A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Денежные средства, получаемые от покупателей в счет оплаты 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зачисляются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 продавца —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указанный в информационном сообщении о продаже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и договоре купли-продажи.</w:t>
      </w:r>
    </w:p>
    <w:p w:rsidR="00C85177" w:rsidRPr="00C85177" w:rsidRDefault="00C2688D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7A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Перечисление денежных средств на счет продавца производится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покупателями в порядке, установленном договором купли-продажи имущества</w:t>
      </w:r>
    </w:p>
    <w:p w:rsidR="00C85177" w:rsidRDefault="00C85177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договор купли-продажи).</w:t>
      </w:r>
    </w:p>
    <w:p w:rsidR="00C85177" w:rsidRPr="00C85177" w:rsidRDefault="00C2688D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7A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 оплаты имущества покупателем подтверждается выпиской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 продавца о поступлении денежных средств в размере и сроки, указанные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договоре купли-продажи.</w:t>
      </w:r>
    </w:p>
    <w:p w:rsidR="00C85177" w:rsidRDefault="00C2688D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7A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Задаток вносится на счет, указанный в информационном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сообщении о продаже муниципального имущества. </w:t>
      </w:r>
    </w:p>
    <w:p w:rsidR="00837A00" w:rsidRDefault="00837A00" w:rsidP="00C2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A00" w:rsidRDefault="00837A00" w:rsidP="00C2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A00" w:rsidRDefault="00837A00" w:rsidP="00C2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A00" w:rsidRDefault="00837A00" w:rsidP="0083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85177" w:rsidRPr="00C85177" w:rsidRDefault="00C2688D" w:rsidP="00C2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7A0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Задаток, внесенный покупателем, засчитывается в оплату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приобретаемого имущества и подлежит зачислению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календарных дней со дня,</w:t>
      </w:r>
    </w:p>
    <w:p w:rsidR="00C85177" w:rsidRPr="00C85177" w:rsidRDefault="00C85177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для заключения договора купли-продажи имущества.</w:t>
      </w:r>
    </w:p>
    <w:p w:rsidR="00837A00" w:rsidRPr="00837A00" w:rsidRDefault="00837A00" w:rsidP="00837A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A00">
        <w:rPr>
          <w:rFonts w:ascii="Times New Roman" w:hAnsi="Times New Roman" w:cs="Times New Roman"/>
          <w:color w:val="000000"/>
          <w:sz w:val="28"/>
          <w:szCs w:val="28"/>
        </w:rPr>
        <w:t>16. Задатки покупателей, уклонившихся или отказавшихся от заключения в установленный срок договора купли-продажи, им не возвращаются.</w:t>
      </w:r>
    </w:p>
    <w:p w:rsidR="00837A00" w:rsidRPr="00837A00" w:rsidRDefault="00837A00" w:rsidP="00837A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A00">
        <w:rPr>
          <w:rFonts w:ascii="Times New Roman" w:hAnsi="Times New Roman" w:cs="Times New Roman"/>
          <w:color w:val="000000"/>
          <w:sz w:val="28"/>
          <w:szCs w:val="28"/>
        </w:rPr>
        <w:t>17. Лицам, перечислившим задаток для участия в торгах, денежные средства возвращаются в следующем порядке:</w:t>
      </w:r>
    </w:p>
    <w:p w:rsidR="00837A00" w:rsidRPr="00837A00" w:rsidRDefault="00837A00" w:rsidP="00837A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A00">
        <w:rPr>
          <w:rFonts w:ascii="Times New Roman" w:hAnsi="Times New Roman" w:cs="Times New Roman"/>
          <w:color w:val="000000"/>
          <w:sz w:val="28"/>
          <w:szCs w:val="28"/>
        </w:rPr>
        <w:t>а) участникам торгов, за исключением его победителя, - в течение 5 календарных дней со дня подведения итогов торгов;</w:t>
      </w:r>
    </w:p>
    <w:p w:rsidR="00837A00" w:rsidRPr="00837A00" w:rsidRDefault="00837A00" w:rsidP="00837A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A00">
        <w:rPr>
          <w:rFonts w:ascii="Times New Roman" w:hAnsi="Times New Roman" w:cs="Times New Roman"/>
          <w:color w:val="000000"/>
          <w:sz w:val="28"/>
          <w:szCs w:val="28"/>
        </w:rPr>
        <w:t>б) претендентам, не допущенным к участию в торгах, - в течение 5 календарных дней со дня подписания протокола о признании претендентов участниками торгов;</w:t>
      </w:r>
    </w:p>
    <w:p w:rsidR="00837A00" w:rsidRPr="00837A00" w:rsidRDefault="00837A00" w:rsidP="00837A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A00">
        <w:rPr>
          <w:rFonts w:ascii="Times New Roman" w:hAnsi="Times New Roman" w:cs="Times New Roman"/>
          <w:color w:val="000000"/>
          <w:sz w:val="28"/>
          <w:szCs w:val="28"/>
        </w:rPr>
        <w:t>в)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торгов.</w:t>
      </w:r>
    </w:p>
    <w:p w:rsidR="00837A00" w:rsidRPr="00837A00" w:rsidRDefault="00837A00" w:rsidP="00837A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A00">
        <w:rPr>
          <w:rFonts w:ascii="Times New Roman" w:hAnsi="Times New Roman" w:cs="Times New Roman"/>
          <w:color w:val="000000"/>
          <w:sz w:val="28"/>
          <w:szCs w:val="28"/>
        </w:rPr>
        <w:t xml:space="preserve">18. Суммы штрафных санкций, взыскиваемых с покупателей при нарушении ими обязательств по договорам купли-продажи, а также убытки, причиненные неисполнением покупателями договоров купли-продажи, подлежат зачислению в полном объеме в бюджет </w:t>
      </w:r>
      <w:r>
        <w:rPr>
          <w:rFonts w:ascii="Times New Roman" w:hAnsi="Times New Roman" w:cs="Times New Roman"/>
          <w:color w:val="000000"/>
          <w:sz w:val="28"/>
          <w:szCs w:val="28"/>
        </w:rPr>
        <w:t>Журавского</w:t>
      </w:r>
      <w:r w:rsidRPr="00837A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837A00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proofErr w:type="spellEnd"/>
      <w:r w:rsidRPr="00837A00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837A00" w:rsidRPr="00837A00" w:rsidRDefault="00837A00" w:rsidP="00837A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A00">
        <w:rPr>
          <w:rFonts w:ascii="Times New Roman" w:hAnsi="Times New Roman" w:cs="Times New Roman"/>
          <w:color w:val="000000"/>
          <w:sz w:val="28"/>
          <w:szCs w:val="28"/>
        </w:rPr>
        <w:t xml:space="preserve">19. Денежные средства от продажи муниципального имущества подлежат зачислению в бюджет </w:t>
      </w:r>
      <w:r>
        <w:rPr>
          <w:rFonts w:ascii="Times New Roman" w:hAnsi="Times New Roman" w:cs="Times New Roman"/>
          <w:color w:val="000000"/>
          <w:sz w:val="28"/>
          <w:szCs w:val="28"/>
        </w:rPr>
        <w:t>Журавского</w:t>
      </w:r>
      <w:r w:rsidRPr="00837A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837A00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proofErr w:type="spellEnd"/>
      <w:r w:rsidRPr="00837A00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полном объеме.</w:t>
      </w:r>
    </w:p>
    <w:p w:rsidR="00837A00" w:rsidRPr="00837A00" w:rsidRDefault="00837A00" w:rsidP="00837A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A00">
        <w:rPr>
          <w:rFonts w:ascii="Times New Roman" w:hAnsi="Times New Roman" w:cs="Times New Roman"/>
          <w:color w:val="000000"/>
          <w:sz w:val="28"/>
          <w:szCs w:val="28"/>
        </w:rPr>
        <w:t>20. Покупатели несут ответственность за полноту и своевременность оплаты имущества в соответствии с действующим законодательством, а также за выполнение других условий по отношению к имуществу, предусмотренных договором купли-продажи.</w:t>
      </w:r>
    </w:p>
    <w:p w:rsidR="00837A00" w:rsidRPr="00837A00" w:rsidRDefault="00837A00" w:rsidP="00837A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A00">
        <w:rPr>
          <w:rFonts w:ascii="Times New Roman" w:hAnsi="Times New Roman" w:cs="Times New Roman"/>
          <w:color w:val="000000"/>
          <w:sz w:val="28"/>
          <w:szCs w:val="28"/>
        </w:rPr>
        <w:t xml:space="preserve">21. Уполномоченный орган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Журавского</w:t>
      </w:r>
      <w:r w:rsidRPr="00837A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837A00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proofErr w:type="spellEnd"/>
      <w:r w:rsidRPr="00837A00">
        <w:rPr>
          <w:rFonts w:ascii="Times New Roman" w:hAnsi="Times New Roman" w:cs="Times New Roman"/>
          <w:color w:val="000000"/>
          <w:sz w:val="28"/>
          <w:szCs w:val="28"/>
        </w:rPr>
        <w:t xml:space="preserve"> района:</w:t>
      </w:r>
    </w:p>
    <w:p w:rsidR="00837A00" w:rsidRPr="00837A00" w:rsidRDefault="00837A00" w:rsidP="00837A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A00">
        <w:rPr>
          <w:rFonts w:ascii="Times New Roman" w:hAnsi="Times New Roman" w:cs="Times New Roman"/>
          <w:color w:val="000000"/>
          <w:sz w:val="28"/>
          <w:szCs w:val="28"/>
        </w:rPr>
        <w:t>1) осуществляет контроль за выполнением покупателями условий, предусмотренных договорами купли-продажи;</w:t>
      </w:r>
    </w:p>
    <w:p w:rsidR="00837A00" w:rsidRPr="00837A00" w:rsidRDefault="00837A00" w:rsidP="00837A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A00">
        <w:rPr>
          <w:rFonts w:ascii="Times New Roman" w:hAnsi="Times New Roman" w:cs="Times New Roman"/>
          <w:color w:val="000000"/>
          <w:sz w:val="28"/>
          <w:szCs w:val="28"/>
        </w:rPr>
        <w:t>2) обеспечивает учет поступающих средств от приватизации муниципального имущества.</w:t>
      </w:r>
    </w:p>
    <w:p w:rsidR="00837A00" w:rsidRDefault="00837A00" w:rsidP="00CD0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A00" w:rsidRDefault="00837A00" w:rsidP="00CD0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5EC" w:rsidRPr="00AC2622" w:rsidRDefault="00CD05EC" w:rsidP="00CD0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2622">
        <w:rPr>
          <w:rFonts w:ascii="Times New Roman" w:hAnsi="Times New Roman" w:cs="Times New Roman"/>
          <w:sz w:val="28"/>
          <w:szCs w:val="28"/>
        </w:rPr>
        <w:t xml:space="preserve">Глава Журавского </w:t>
      </w:r>
    </w:p>
    <w:p w:rsidR="00CD05EC" w:rsidRPr="00AC2622" w:rsidRDefault="00CD05EC" w:rsidP="00CD0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2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D05EC" w:rsidRPr="00C85177" w:rsidRDefault="00CD05EC" w:rsidP="00CD05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262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AC2622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И.В. Солодовник</w:t>
      </w:r>
    </w:p>
    <w:sectPr w:rsidR="00CD05EC" w:rsidRPr="00C85177" w:rsidSect="00837A00">
      <w:pgSz w:w="11906" w:h="16838"/>
      <w:pgMar w:top="39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77"/>
    <w:rsid w:val="003D5A86"/>
    <w:rsid w:val="00720028"/>
    <w:rsid w:val="00837A00"/>
    <w:rsid w:val="00921615"/>
    <w:rsid w:val="009D1FAC"/>
    <w:rsid w:val="00AC2622"/>
    <w:rsid w:val="00B817D9"/>
    <w:rsid w:val="00B944E8"/>
    <w:rsid w:val="00BF1AE6"/>
    <w:rsid w:val="00C2688D"/>
    <w:rsid w:val="00C85177"/>
    <w:rsid w:val="00CD05EC"/>
    <w:rsid w:val="00F1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7B5C9-82F7-4BBD-86AC-320A9C1B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EF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EF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17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11E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1EF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05EC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5EC"/>
    <w:rPr>
      <w:rFonts w:ascii="Calibri" w:hAnsi="Calibri"/>
      <w:sz w:val="18"/>
      <w:szCs w:val="18"/>
    </w:rPr>
  </w:style>
  <w:style w:type="paragraph" w:styleId="a6">
    <w:name w:val="Body Text"/>
    <w:basedOn w:val="a"/>
    <w:link w:val="a7"/>
    <w:semiHidden/>
    <w:rsid w:val="00B817D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B817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9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1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0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9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7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16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94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45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0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85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5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12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8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8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8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06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3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7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15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0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1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4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92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90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36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8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95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1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1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68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24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05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59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8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32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2015-11-19T08:51:00Z</cp:lastPrinted>
  <dcterms:created xsi:type="dcterms:W3CDTF">2015-10-06T05:43:00Z</dcterms:created>
  <dcterms:modified xsi:type="dcterms:W3CDTF">2015-11-19T08:54:00Z</dcterms:modified>
</cp:coreProperties>
</file>