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suppressAutoHyphens w:val="false"/>
        <w:ind w:left="5103" w:right="-285" w:firstLin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Признаки финансовых мошенников</w:t>
      </w:r>
    </w:p>
    <w:p>
      <w:pPr>
        <w:pStyle w:val="Normal"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Обещание сверхдоходности (более 25% годовых)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Компания основана недавно, у нее нет интернет-сайта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Агрессивная реклама с некорректной информацией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Объяснение сверхдоходности неведомыми свехдоходными проектами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Призыв не раздумывать и вкладывать быстро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Анонимность организаторов и непрозрачность работы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не защищает Ваши права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Обещание вознаграждения за приведенных Вами клиентов</w:t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69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right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Приложение №2</w:t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rStyle w:val="Style18"/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Список организаций, обладающих признаками «финансовых пирамид»</w:t>
      </w:r>
      <w:r>
        <w:rPr>
          <w:rStyle w:val="Style18"/>
          <w:rFonts w:cs="Calibri"/>
          <w:sz w:val="27"/>
          <w:szCs w:val="27"/>
        </w:rPr>
        <w:footnoteReference w:id="2"/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846"/>
        <w:gridCol w:w="1501"/>
        <w:gridCol w:w="1587"/>
        <w:gridCol w:w="1511"/>
        <w:gridCol w:w="1108"/>
        <w:gridCol w:w="1660"/>
      </w:tblGrid>
      <w:tr>
        <w:trPr>
          <w:cantSplit w:val="false"/>
        </w:trPr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Style w:val="Style18"/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Полное наименование организации</w:t>
            </w:r>
            <w:r>
              <w:rPr>
                <w:rStyle w:val="Style18"/>
                <w:rFonts w:cs="Calibri"/>
                <w:sz w:val="22"/>
                <w:szCs w:val="22"/>
              </w:rPr>
              <w:footnoteReference w:id="3"/>
            </w:r>
          </w:p>
        </w:tc>
        <w:tc>
          <w:tcPr>
            <w:tcW w:w="1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ФИО руководителя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Условия привлечения средств</w:t>
            </w:r>
            <w:r>
              <w:rPr>
                <w:rStyle w:val="Style18"/>
                <w:rFonts w:cs="Calibri"/>
                <w:sz w:val="22"/>
                <w:szCs w:val="22"/>
              </w:rPr>
              <w:footnoteReference w:id="4"/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Контактные данные 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Сайт 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Style w:val="Style18"/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Источник информации</w:t>
            </w:r>
            <w:r>
              <w:rPr>
                <w:rStyle w:val="Style18"/>
                <w:rFonts w:cs="Calibri"/>
                <w:sz w:val="22"/>
                <w:szCs w:val="22"/>
              </w:rPr>
              <w:footnoteReference w:id="5"/>
            </w:r>
          </w:p>
        </w:tc>
      </w:tr>
    </w:tbl>
    <w:p>
      <w:pPr>
        <w:pStyle w:val="Normal"/>
        <w:widowControl/>
        <w:suppressAutoHyphens w:val="false"/>
        <w:ind w:left="0" w:right="0" w:firstLine="720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</w:r>
    </w:p>
    <w:p>
      <w:pPr>
        <w:pStyle w:val="Normal"/>
        <w:widowControl/>
        <w:suppressAutoHyphens w:val="false"/>
        <w:ind w:left="0" w:right="0" w:firstLine="720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</w:r>
    </w:p>
    <w:p>
      <w:pPr>
        <w:pStyle w:val="Normal"/>
        <w:widowControl/>
        <w:suppressAutoHyphens w:val="false"/>
        <w:ind w:left="0" w:right="0" w:firstLine="720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</w:r>
    </w:p>
    <w:p>
      <w:pPr>
        <w:pStyle w:val="Normal"/>
        <w:widowControl/>
        <w:suppressAutoHyphens w:val="false"/>
        <w:ind w:left="0" w:right="0" w:firstLine="720"/>
        <w:jc w:val="both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76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/>
        <w:suppressAutoHyphens w:val="false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1" w:header="0" w:top="1134" w:footer="0" w:bottom="90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6"/>
        <w:rPr>
          <w:rFonts w:eastAsia="Times New Roman"/>
          <w:lang w:eastAsia="ar-SA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eastAsia="Times New Roman"/>
          <w:lang w:eastAsia="ar-SA"/>
        </w:rPr>
        <w:t>С основным перечнем признаков «финансовых пирамид» можно ознакомиться в Приложении№2 к настоящему письму</w:t>
      </w:r>
    </w:p>
  </w:footnote>
  <w:footnote w:id="3">
    <w:p>
      <w:pPr>
        <w:pStyle w:val="Style26"/>
        <w:rPr>
          <w:rFonts w:cs="Times New Roman"/>
          <w:sz w:val="24"/>
          <w:szCs w:val="24"/>
        </w:rPr>
      </w:pPr>
      <w:r>
        <w:rPr>
          <w:rStyle w:val="Footnotereference"/>
          <w:rFonts w:cs="Times New Roman"/>
          <w:sz w:val="24"/>
          <w:szCs w:val="24"/>
        </w:rPr>
        <w:footnoteRef/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 указанием организационно-правовой формы - ООО, КПК (кредитно-потребительский кооператив) и т.д.</w:t>
      </w:r>
    </w:p>
  </w:footnote>
  <w:footnote w:id="4">
    <w:p>
      <w:pPr>
        <w:pStyle w:val="Style26"/>
        <w:rPr>
          <w:rFonts w:cs="Times New Roman"/>
          <w:sz w:val="24"/>
          <w:szCs w:val="24"/>
        </w:rPr>
      </w:pPr>
      <w:r>
        <w:rPr>
          <w:rStyle w:val="Footnotereference"/>
          <w:rFonts w:cs="Times New Roman"/>
          <w:sz w:val="24"/>
          <w:szCs w:val="24"/>
        </w:rPr>
        <w:footnoteRef/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Следует указать процентные ставки по привлечению денежных средств населения и срок вклада. Например, «30% годовых сроком на 2 года»</w:t>
      </w:r>
    </w:p>
  </w:footnote>
  <w:footnote w:id="5">
    <w:p>
      <w:pPr>
        <w:pStyle w:val="Footnotetext"/>
        <w:rPr>
          <w:rFonts w:cs="Times New Roman" w:ascii="Times New Roman" w:hAnsi="Times New Roman"/>
          <w:sz w:val="24"/>
          <w:szCs w:val="24"/>
        </w:rPr>
      </w:pPr>
      <w:r>
        <w:rPr>
          <w:rStyle w:val="Footnotereference"/>
          <w:rFonts w:cs="Times New Roman" w:ascii="Times New Roman" w:hAnsi="Times New Roman"/>
          <w:sz w:val="24"/>
          <w:szCs w:val="24"/>
        </w:rPr>
        <w:footnoteRef/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Следует указать наименование источника получения информации, например: Газета «В каждый дом» №1 (977) 19-25 января 2015 года, страница 3, ссылка на интернет-ресурс, бегущая строка по телевидению, размещение информации на досках объявлений и т.п.</w:t>
      </w:r>
    </w:p>
    <w:p>
      <w:pPr>
        <w:pStyle w:val="Style26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uiPriority="0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uiPriority="0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e60da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uiPriority w:val="99"/>
    <w:unhideWhenUsed/>
    <w:rsid w:val="00380914"/>
    <w:basedOn w:val="DefaultParagraphFont"/>
    <w:rPr>
      <w:color w:val="0000FF"/>
      <w:u w:val="single"/>
      <w:lang w:val="zxx" w:eastAsia="zxx" w:bidi="zxx"/>
    </w:rPr>
  </w:style>
  <w:style w:type="character" w:styleId="Style15" w:customStyle="1">
    <w:name w:val="Текст сноски Знак"/>
    <w:link w:val="a5"/>
    <w:rsid w:val="00e5473a"/>
    <w:basedOn w:val="DefaultParagraphFont"/>
    <w:rPr>
      <w:sz w:val="20"/>
      <w:szCs w:val="20"/>
    </w:rPr>
  </w:style>
  <w:style w:type="character" w:styleId="Footnotereference">
    <w:name w:val="footnote reference"/>
    <w:unhideWhenUsed/>
    <w:rsid w:val="00e5473a"/>
    <w:basedOn w:val="DefaultParagraphFont"/>
    <w:rPr>
      <w:vertAlign w:val="superscript"/>
    </w:rPr>
  </w:style>
  <w:style w:type="character" w:styleId="Style16" w:customStyle="1">
    <w:name w:val="Текст выноски Знак"/>
    <w:uiPriority w:val="99"/>
    <w:semiHidden/>
    <w:link w:val="a8"/>
    <w:rsid w:val="00033234"/>
    <w:basedOn w:val="DefaultParagraphFont"/>
    <w:rPr>
      <w:rFonts w:ascii="Tahoma" w:hAnsi="Tahoma" w:eastAsia="Arial Unicode MS" w:cs="Tahoma"/>
      <w:sz w:val="16"/>
      <w:szCs w:val="16"/>
    </w:rPr>
  </w:style>
  <w:style w:type="character" w:styleId="Style17">
    <w:name w:val="Символ сноски"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ы концевой сноски"/>
    <w:rPr/>
  </w:style>
  <w:style w:type="paragraph" w:styleId="Style21">
    <w:name w:val="Заголовок"/>
    <w:basedOn w:val="Normal"/>
    <w:next w:val="Style2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Основной текст"/>
    <w:basedOn w:val="Normal"/>
    <w:pPr>
      <w:spacing w:lineRule="auto" w:line="288" w:before="0" w:after="140"/>
    </w:pPr>
    <w:rPr/>
  </w:style>
  <w:style w:type="paragraph" w:styleId="Style23">
    <w:name w:val="Список"/>
    <w:basedOn w:val="Style22"/>
    <w:pPr/>
    <w:rPr>
      <w:rFonts w:cs="Mangal"/>
    </w:rPr>
  </w:style>
  <w:style w:type="paragraph" w:styleId="Style2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pPr>
      <w:suppressLineNumbers/>
    </w:pPr>
    <w:rPr>
      <w:rFonts w:cs="Mangal"/>
    </w:rPr>
  </w:style>
  <w:style w:type="paragraph" w:styleId="Footnotetext">
    <w:name w:val="footnote text"/>
    <w:unhideWhenUsed/>
    <w:link w:val="a6"/>
    <w:rsid w:val="00e5473a"/>
    <w:basedOn w:val="Normal"/>
    <w:pPr>
      <w:widowControl/>
      <w:suppressAutoHyphens w:val="false"/>
    </w:pPr>
    <w:rPr>
      <w:rFonts w:ascii="Calibri" w:hAnsi="Calibri" w:cs="Calibri"/>
      <w:sz w:val="20"/>
      <w:szCs w:val="20"/>
    </w:rPr>
  </w:style>
  <w:style w:type="paragraph" w:styleId="BalloonText">
    <w:name w:val="Balloon Text"/>
    <w:uiPriority w:val="99"/>
    <w:semiHidden/>
    <w:unhideWhenUsed/>
    <w:link w:val="a9"/>
    <w:rsid w:val="00033234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54464b"/>
    <w:basedOn w:val="Normal"/>
    <w:pPr>
      <w:spacing w:before="0" w:after="0"/>
      <w:ind w:left="720" w:right="0" w:hanging="0"/>
      <w:contextualSpacing/>
    </w:pPr>
    <w:rPr/>
  </w:style>
  <w:style w:type="paragraph" w:styleId="Style26">
    <w:name w:val="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473a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9C40-1006-4756-A8E1-169893F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2016-08-08T11:30:00Z</dcterms:created>
  <dc:creator>Юрий Федорченко</dc:creator>
  <dc:language>ru-RU</dc:language>
  <cp:lastModifiedBy>Васильев Андрей Александрович</cp:lastModifiedBy>
  <cp:lastPrinted>2016-08-11T14:07:00Z</cp:lastPrinted>
  <dcterms:modified xsi:type="dcterms:W3CDTF">2016-08-11T15:20:00Z</dcterms:modified>
  <cp:revision>12</cp:revision>
</cp:coreProperties>
</file>