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27B" w:rsidRDefault="001072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</w:t>
      </w:r>
      <w:r w:rsidR="00B0214A">
        <w:rPr>
          <w:rFonts w:ascii="Times New Roman" w:eastAsia="Times New Roman" w:hAnsi="Times New Roman" w:cs="Times New Roman"/>
          <w:sz w:val="28"/>
        </w:rPr>
        <w:t xml:space="preserve"> № 2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распоряжению администрации 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раона</w:t>
      </w:r>
      <w:proofErr w:type="spellEnd"/>
    </w:p>
    <w:p w:rsidR="0010727B" w:rsidRDefault="009334A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EC6645">
        <w:rPr>
          <w:rFonts w:ascii="Times New Roman" w:eastAsia="Times New Roman" w:hAnsi="Times New Roman" w:cs="Times New Roman"/>
          <w:sz w:val="28"/>
        </w:rPr>
        <w:t>28</w:t>
      </w:r>
      <w:r w:rsidR="002A761F">
        <w:rPr>
          <w:rFonts w:ascii="Times New Roman" w:eastAsia="Times New Roman" w:hAnsi="Times New Roman" w:cs="Times New Roman"/>
          <w:sz w:val="28"/>
        </w:rPr>
        <w:t>.</w:t>
      </w:r>
      <w:r w:rsidR="004C5323">
        <w:rPr>
          <w:rFonts w:ascii="Times New Roman" w:eastAsia="Times New Roman" w:hAnsi="Times New Roman" w:cs="Times New Roman"/>
          <w:sz w:val="28"/>
        </w:rPr>
        <w:t>1</w:t>
      </w:r>
      <w:r w:rsidR="00EC6645">
        <w:rPr>
          <w:rFonts w:ascii="Times New Roman" w:eastAsia="Times New Roman" w:hAnsi="Times New Roman" w:cs="Times New Roman"/>
          <w:sz w:val="28"/>
        </w:rPr>
        <w:t>2</w:t>
      </w:r>
      <w:r w:rsidR="002A761F">
        <w:rPr>
          <w:rFonts w:ascii="Times New Roman" w:eastAsia="Times New Roman" w:hAnsi="Times New Roman" w:cs="Times New Roman"/>
          <w:sz w:val="28"/>
        </w:rPr>
        <w:t xml:space="preserve">.2017 № </w:t>
      </w:r>
      <w:r w:rsidR="00A54FB3">
        <w:rPr>
          <w:rFonts w:ascii="Times New Roman" w:eastAsia="Times New Roman" w:hAnsi="Times New Roman" w:cs="Times New Roman"/>
          <w:sz w:val="28"/>
        </w:rPr>
        <w:t>131</w:t>
      </w:r>
      <w:bookmarkStart w:id="0" w:name="_GoBack"/>
      <w:bookmarkEnd w:id="0"/>
      <w:r w:rsidR="00AF7CD8">
        <w:rPr>
          <w:rFonts w:ascii="Times New Roman" w:eastAsia="Times New Roman" w:hAnsi="Times New Roman" w:cs="Times New Roman"/>
          <w:sz w:val="28"/>
        </w:rPr>
        <w:t>-р</w:t>
      </w:r>
    </w:p>
    <w:p w:rsidR="00DF5D8F" w:rsidRDefault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360DB0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DF5D8F">
        <w:rPr>
          <w:rFonts w:ascii="Times New Roman" w:eastAsia="Times New Roman" w:hAnsi="Times New Roman" w:cs="Times New Roman"/>
          <w:sz w:val="28"/>
        </w:rPr>
        <w:t>ПРИЛОЖЕНИЕ № 2</w:t>
      </w:r>
    </w:p>
    <w:p w:rsidR="009334A8" w:rsidRDefault="009334A8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</w:t>
      </w:r>
      <w:r w:rsidR="009334A8">
        <w:rPr>
          <w:rFonts w:ascii="Times New Roman" w:eastAsia="Times New Roman" w:hAnsi="Times New Roman" w:cs="Times New Roman"/>
          <w:sz w:val="28"/>
        </w:rPr>
        <w:t>А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распоряжением администрации 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15.12.2016 № 95-р</w:t>
      </w:r>
    </w:p>
    <w:p w:rsidR="00DF5D8F" w:rsidRDefault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</w:rPr>
      </w:pPr>
      <w:r>
        <w:rPr>
          <w:rFonts w:ascii="Times New Roman" w:eastAsia="Times New Roman" w:hAnsi="Times New Roman" w:cs="Times New Roman"/>
          <w:spacing w:val="40"/>
          <w:sz w:val="28"/>
        </w:rPr>
        <w:t>ФОРМА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обоснования закупок товаров, работ и услуг для обеспечения государственных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 муниципальных нужд при формировании и утверждении плана закупок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администрации Журавского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2"/>
        <w:gridCol w:w="3359"/>
        <w:gridCol w:w="7559"/>
        <w:gridCol w:w="553"/>
      </w:tblGrid>
      <w:tr w:rsidR="0010727B">
        <w:tc>
          <w:tcPr>
            <w:tcW w:w="6201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Вид документа (базовый (0); измененный (порядковый код</w:t>
            </w:r>
            <w:proofErr w:type="gramEnd"/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</w:t>
            </w:r>
          </w:p>
        </w:tc>
        <w:tc>
          <w:tcPr>
            <w:tcW w:w="553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EC664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10727B">
        <w:tc>
          <w:tcPr>
            <w:tcW w:w="28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 плана закупок)</w:t>
            </w:r>
          </w:p>
        </w:tc>
        <w:tc>
          <w:tcPr>
            <w:tcW w:w="335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53" w:type="dxa"/>
            <w:vMerge/>
            <w:tcBorders>
              <w:top w:val="single" w:sz="0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"/>
        <w:gridCol w:w="3138"/>
        <w:gridCol w:w="1563"/>
        <w:gridCol w:w="10"/>
        <w:gridCol w:w="2207"/>
        <w:gridCol w:w="10"/>
        <w:gridCol w:w="2343"/>
        <w:gridCol w:w="10"/>
        <w:gridCol w:w="1685"/>
        <w:gridCol w:w="10"/>
        <w:gridCol w:w="4322"/>
        <w:gridCol w:w="10"/>
      </w:tblGrid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/п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Идентификационный код закупки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объекта и (или) объектов закупки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документа стратегического и программно-целевого планирования) в случае, если закупка планируется в рамках указанной программы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программы, иного документа стратегического и 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Обоснование соответствия объекта и (или) объектов закупки мероприятию государственной (муниципальной) программы, функциям, полномочиям и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(или) международному договору Российской Федерации</w:t>
            </w:r>
            <w:proofErr w:type="gramEnd"/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Полное наименование, дата принятия и номер утвержденных в соответствии со статьей 19 Федерального закона «О контрактной системе в сфере закупок товаров, работ, услуг для обеспечения государственных и муниципальных нужд»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обеспечение функций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</w:t>
            </w:r>
          </w:p>
        </w:tc>
      </w:tr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10727B" w:rsidTr="00EC6645">
        <w:trPr>
          <w:gridAfter w:val="1"/>
          <w:wAfter w:w="10" w:type="dxa"/>
        </w:trPr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173233506371123350100100010003511244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электрической энергии (мощности)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осуществляется в целях реализации полномочий по осуществлению условий для комфортного проживания граждан 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 09.12.2016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  <w:proofErr w:type="gramEnd"/>
          </w:p>
        </w:tc>
      </w:tr>
      <w:tr w:rsidR="0010727B" w:rsidTr="00EC6645">
        <w:trPr>
          <w:gridAfter w:val="1"/>
          <w:wAfter w:w="10" w:type="dxa"/>
        </w:trPr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173233506371123350100100020026820244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 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Обеспечение нормальных условий для функционирования  администрации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09.12.2016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  <w:proofErr w:type="gramEnd"/>
          </w:p>
        </w:tc>
      </w:tr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173233506371123350100100030036820244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Поддержка и развитие  Журавского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Поддержка и развитие  Журавского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функционирования  администрации 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 09.12.2016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  <w:proofErr w:type="gramEnd"/>
          </w:p>
        </w:tc>
      </w:tr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173233506365523350100100030006110244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Непрограммные расходы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Непрограммное направление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дея-тельности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направ-лено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обеспечение функций и полно-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мочий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администра-ции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Журавскогосельского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функцианирования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администрации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 09.12.2016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  <w:proofErr w:type="gramEnd"/>
          </w:p>
        </w:tc>
      </w:tr>
      <w:tr w:rsidR="00467E2A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173233506371123350100100050036820244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Ремонт гравийного покрытия автодороги по пер. Веселому-2 от ул. Северной до ул. Степной в ст. Журавской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Програ</w:t>
            </w: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мные расходы: 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 w:rsidP="00F36CB6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Повышение транспортно-эксплуатационного состояния сети автодорог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снижение аварийности на дорогах и создание условий для комфортного проживания граждан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 09.12.2016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  <w:proofErr w:type="gramEnd"/>
          </w:p>
        </w:tc>
      </w:tr>
      <w:tr w:rsidR="00467E2A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173233506371123350100100060036820414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Лунева от дома № 194 до № 182 в х.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 09.12.2016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  <w:proofErr w:type="gramEnd"/>
          </w:p>
        </w:tc>
      </w:tr>
      <w:tr w:rsidR="00AF7CD8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173233506371123350100100070036820414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</w:t>
            </w:r>
            <w:proofErr w:type="gramStart"/>
            <w:r w:rsidRPr="00AF7CD8">
              <w:rPr>
                <w:rFonts w:ascii="Times New Roman" w:eastAsia="Times New Roman" w:hAnsi="Times New Roman" w:cs="Times New Roman"/>
                <w:sz w:val="16"/>
              </w:rPr>
              <w:t>Южной</w:t>
            </w:r>
            <w:proofErr w:type="gram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от дома № 208 до № 230 в х.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proofErr w:type="gramStart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 от  09.12.2016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  <w:proofErr w:type="gramEnd"/>
          </w:p>
        </w:tc>
      </w:tr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17323350637112335010010000000000242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EC6645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п.4 ч.1 ст.93 Закона №44-ФЗ в 2017 году, составляет </w:t>
            </w:r>
            <w:r w:rsidR="00EC6645">
              <w:rPr>
                <w:rFonts w:ascii="Times New Roman" w:eastAsia="Times New Roman" w:hAnsi="Times New Roman" w:cs="Times New Roman"/>
                <w:sz w:val="16"/>
              </w:rPr>
              <w:t>218887,54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 руб. и складывается из суммы цен контрактов, заключаемых с единственным поставщиком (подрядчиком, исполнителем),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  <w:proofErr w:type="gramEnd"/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 09.12.2016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  <w:proofErr w:type="gramEnd"/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1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 w:rsidP="00EC6645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Итого КВР по 242      </w:t>
            </w:r>
            <w:r w:rsidR="00EC6645">
              <w:rPr>
                <w:rFonts w:ascii="Times New Roman" w:eastAsia="Times New Roman" w:hAnsi="Times New Roman" w:cs="Times New Roman"/>
                <w:sz w:val="16"/>
              </w:rPr>
              <w:t>218887,54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17323350637112335010010000000000244</w:t>
            </w: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EC6645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4 ч.1 ст.93 Закона №44-ФЗ в 2017 году, составляет </w:t>
            </w:r>
            <w:r w:rsidR="00EC6645">
              <w:rPr>
                <w:rFonts w:ascii="Times New Roman" w:eastAsia="Times New Roman" w:hAnsi="Times New Roman" w:cs="Times New Roman"/>
                <w:sz w:val="16"/>
              </w:rPr>
              <w:t xml:space="preserve">4623368,62 </w:t>
            </w:r>
            <w:r>
              <w:rPr>
                <w:rFonts w:ascii="Times New Roman" w:eastAsia="Times New Roman" w:hAnsi="Times New Roman" w:cs="Times New Roman"/>
                <w:sz w:val="16"/>
              </w:rPr>
              <w:t>руб. и складывается из суммы цен контрактов, заключаемых с единственным поставщиком (подрядчиком, исполнителем), 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  <w:proofErr w:type="gramEnd"/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 09.12.2016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  <w:proofErr w:type="gramEnd"/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1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7B11CA" w:rsidP="00EC6645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Итого КВР по 244      </w:t>
            </w:r>
            <w:r w:rsidR="00EC6645">
              <w:rPr>
                <w:rFonts w:ascii="Times New Roman" w:eastAsia="Times New Roman" w:hAnsi="Times New Roman" w:cs="Times New Roman"/>
                <w:sz w:val="16"/>
              </w:rPr>
              <w:t>5 813 541,36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AF7CD8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1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AF7CD8" w:rsidRDefault="00AF7CD8" w:rsidP="00A8263C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Итого К</w:t>
            </w:r>
            <w:r>
              <w:rPr>
                <w:rFonts w:ascii="Times New Roman" w:eastAsia="Times New Roman" w:hAnsi="Times New Roman" w:cs="Times New Roman"/>
                <w:sz w:val="16"/>
              </w:rPr>
              <w:t>ВР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по 414      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 xml:space="preserve">786013,27 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1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8263C" w:rsidP="00EC6645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Всего: </w:t>
            </w:r>
            <w:r w:rsidR="00EC6645">
              <w:rPr>
                <w:rFonts w:ascii="Times New Roman" w:eastAsia="Times New Roman" w:hAnsi="Times New Roman" w:cs="Times New Roman"/>
                <w:sz w:val="16"/>
              </w:rPr>
              <w:t>6 818 442,17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>рублей</w:t>
            </w: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67"/>
        <w:gridCol w:w="154"/>
        <w:gridCol w:w="2072"/>
        <w:gridCol w:w="1623"/>
        <w:gridCol w:w="496"/>
        <w:gridCol w:w="308"/>
        <w:gridCol w:w="1651"/>
        <w:gridCol w:w="142"/>
        <w:gridCol w:w="299"/>
      </w:tblGrid>
      <w:tr w:rsidR="0010727B">
        <w:tc>
          <w:tcPr>
            <w:tcW w:w="7867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8263C" w:rsidP="00A82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Солодовник Ирина Васильевна</w:t>
            </w:r>
            <w:r w:rsidR="00AF7CD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="00146561">
              <w:rPr>
                <w:rFonts w:ascii="Times New Roman" w:eastAsia="Times New Roman" w:hAnsi="Times New Roman" w:cs="Times New Roman"/>
                <w:sz w:val="24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="00AF7CD8">
              <w:rPr>
                <w:rFonts w:ascii="Times New Roman" w:eastAsia="Times New Roman" w:hAnsi="Times New Roman" w:cs="Times New Roman"/>
                <w:sz w:val="24"/>
              </w:rPr>
              <w:t xml:space="preserve"> Журавского сельского поселения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72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</w:p>
        </w:tc>
        <w:tc>
          <w:tcPr>
            <w:tcW w:w="496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EC6645" w:rsidP="001465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30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793" w:type="dxa"/>
            <w:gridSpan w:val="2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EC6645" w:rsidP="003F3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</w:t>
            </w:r>
            <w:r w:rsidR="00A8263C">
              <w:rPr>
                <w:rFonts w:ascii="Times New Roman" w:eastAsia="Times New Roman" w:hAnsi="Times New Roman" w:cs="Times New Roman"/>
                <w:sz w:val="24"/>
              </w:rPr>
              <w:t>бр</w:t>
            </w:r>
            <w:r w:rsidR="00146561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="00A8263C">
              <w:rPr>
                <w:rFonts w:ascii="Times New Roman" w:eastAsia="Times New Roman" w:hAnsi="Times New Roman" w:cs="Times New Roman"/>
                <w:sz w:val="24"/>
              </w:rPr>
              <w:t xml:space="preserve"> 2017 </w:t>
            </w:r>
          </w:p>
        </w:tc>
        <w:tc>
          <w:tcPr>
            <w:tcW w:w="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360D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60DB0">
              <w:rPr>
                <w:rFonts w:ascii="Times New Roman" w:eastAsia="Times New Roman" w:hAnsi="Times New Roman" w:cs="Times New Roman"/>
                <w:sz w:val="24"/>
              </w:rPr>
              <w:t>г»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О., должность руководителя (уполномоченного должностного лица) заказчика)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2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55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(дата утверждения)</w:t>
            </w: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4C53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Манько </w:t>
            </w:r>
            <w:r w:rsidR="004C5323">
              <w:rPr>
                <w:rFonts w:ascii="Times New Roman" w:eastAsia="Times New Roman" w:hAnsi="Times New Roman" w:cs="Times New Roman"/>
                <w:sz w:val="24"/>
              </w:rPr>
              <w:t>Татьяна Петровна ведущий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специалист </w:t>
            </w:r>
            <w:r w:rsidR="004C5323">
              <w:rPr>
                <w:rFonts w:ascii="Times New Roman" w:eastAsia="Times New Roman" w:hAnsi="Times New Roman" w:cs="Times New Roman"/>
                <w:sz w:val="24"/>
              </w:rPr>
              <w:t>финансового отдела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72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М. П.</w:t>
            </w:r>
          </w:p>
        </w:tc>
        <w:tc>
          <w:tcPr>
            <w:tcW w:w="2455" w:type="dxa"/>
            <w:gridSpan w:val="3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 ответственного исполнителя)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2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55" w:type="dxa"/>
            <w:gridSpan w:val="3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0"/>
        </w:rPr>
      </w:pPr>
    </w:p>
    <w:sectPr w:rsidR="0010727B" w:rsidSect="009334A8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27B"/>
    <w:rsid w:val="00071407"/>
    <w:rsid w:val="0010727B"/>
    <w:rsid w:val="001110F2"/>
    <w:rsid w:val="00146561"/>
    <w:rsid w:val="002A761F"/>
    <w:rsid w:val="00360DB0"/>
    <w:rsid w:val="003F3170"/>
    <w:rsid w:val="00467E2A"/>
    <w:rsid w:val="004C5323"/>
    <w:rsid w:val="004D1329"/>
    <w:rsid w:val="005144FD"/>
    <w:rsid w:val="00556A5C"/>
    <w:rsid w:val="007B11CA"/>
    <w:rsid w:val="007B151E"/>
    <w:rsid w:val="008D5228"/>
    <w:rsid w:val="008F15F0"/>
    <w:rsid w:val="009334A8"/>
    <w:rsid w:val="00A54FB3"/>
    <w:rsid w:val="00A8263C"/>
    <w:rsid w:val="00AF7CD8"/>
    <w:rsid w:val="00B0214A"/>
    <w:rsid w:val="00C80E24"/>
    <w:rsid w:val="00D771FD"/>
    <w:rsid w:val="00DF5D8F"/>
    <w:rsid w:val="00EC6645"/>
    <w:rsid w:val="00F36CB6"/>
    <w:rsid w:val="00F9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4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ASUS</cp:lastModifiedBy>
  <cp:revision>23</cp:revision>
  <cp:lastPrinted>2017-06-28T11:39:00Z</cp:lastPrinted>
  <dcterms:created xsi:type="dcterms:W3CDTF">2017-05-12T10:37:00Z</dcterms:created>
  <dcterms:modified xsi:type="dcterms:W3CDTF">2017-12-29T06:00:00Z</dcterms:modified>
</cp:coreProperties>
</file>